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10619318" w:rsidR="00FD4654" w:rsidRPr="004033D2" w:rsidRDefault="004F6C53" w:rsidP="00245B0A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ASG Senate </w:t>
      </w:r>
      <w:r w:rsidR="002611B7">
        <w:rPr>
          <w:rFonts w:ascii="Georgia" w:hAnsi="Georgia"/>
          <w:i/>
          <w:sz w:val="24"/>
          <w:szCs w:val="24"/>
        </w:rPr>
        <w:t>Resolution No 12</w:t>
      </w:r>
    </w:p>
    <w:p w14:paraId="1D7021A1" w14:textId="20738C9C" w:rsidR="00FD4654" w:rsidRDefault="00FD4654" w:rsidP="0038134F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8E6838">
        <w:rPr>
          <w:rFonts w:ascii="Georgia" w:hAnsi="Georgia"/>
          <w:sz w:val="24"/>
          <w:szCs w:val="24"/>
        </w:rPr>
        <w:t>Senator Kianna Sarvestani and Senator Cassidy Cook</w:t>
      </w:r>
    </w:p>
    <w:p w14:paraId="71C6EF28" w14:textId="7AC4BFF7" w:rsidR="008B2F18" w:rsidRDefault="00FD4654" w:rsidP="00450E90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910E20">
        <w:rPr>
          <w:rFonts w:ascii="Georgia" w:hAnsi="Georgia"/>
          <w:sz w:val="24"/>
          <w:szCs w:val="24"/>
        </w:rPr>
        <w:t xml:space="preserve"> </w:t>
      </w:r>
      <w:r w:rsidR="00450E90">
        <w:rPr>
          <w:rFonts w:ascii="Georgia" w:hAnsi="Georgia"/>
          <w:sz w:val="24"/>
          <w:szCs w:val="24"/>
        </w:rPr>
        <w:t>Senator</w:t>
      </w:r>
      <w:r w:rsidR="00BB2343">
        <w:rPr>
          <w:rFonts w:ascii="Georgia" w:hAnsi="Georgia"/>
          <w:sz w:val="24"/>
          <w:szCs w:val="24"/>
        </w:rPr>
        <w:t xml:space="preserve"> Sydney Belt, Senator Tara Barsotti, </w:t>
      </w:r>
      <w:r w:rsidR="00F436BB">
        <w:rPr>
          <w:rFonts w:ascii="Georgia" w:hAnsi="Georgia"/>
          <w:sz w:val="24"/>
          <w:szCs w:val="24"/>
        </w:rPr>
        <w:t xml:space="preserve">Senator </w:t>
      </w:r>
      <w:r w:rsidR="00DF2930">
        <w:rPr>
          <w:rFonts w:ascii="Georgia" w:hAnsi="Georgia"/>
          <w:sz w:val="24"/>
          <w:szCs w:val="24"/>
        </w:rPr>
        <w:t>Kat</w:t>
      </w:r>
      <w:r w:rsidR="00F75FA7">
        <w:rPr>
          <w:rFonts w:ascii="Georgia" w:hAnsi="Georgia"/>
          <w:sz w:val="24"/>
          <w:szCs w:val="24"/>
        </w:rPr>
        <w:t>e Sego, Senator Lizeth Martinez, Senator Natalie Ceniceros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54BB0635" w14:textId="1677D5D4" w:rsidR="001639E1" w:rsidRDefault="006044ED" w:rsidP="007702D5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 Resolution </w:t>
      </w:r>
      <w:r w:rsidR="003270FC">
        <w:rPr>
          <w:rFonts w:ascii="Georgia" w:hAnsi="Georgia"/>
          <w:b/>
          <w:sz w:val="24"/>
          <w:szCs w:val="24"/>
        </w:rPr>
        <w:t>Supporting</w:t>
      </w:r>
      <w:r w:rsidR="00BB2343">
        <w:rPr>
          <w:rFonts w:ascii="Georgia" w:hAnsi="Georgia"/>
          <w:b/>
          <w:sz w:val="24"/>
          <w:szCs w:val="24"/>
        </w:rPr>
        <w:t xml:space="preserve"> </w:t>
      </w:r>
      <w:r w:rsidR="007702D5">
        <w:rPr>
          <w:rFonts w:ascii="Georgia" w:hAnsi="Georgia"/>
          <w:b/>
          <w:sz w:val="24"/>
          <w:szCs w:val="24"/>
        </w:rPr>
        <w:t xml:space="preserve">Services </w:t>
      </w:r>
      <w:r w:rsidR="00B017F7">
        <w:rPr>
          <w:rFonts w:ascii="Georgia" w:hAnsi="Georgia"/>
          <w:b/>
          <w:sz w:val="24"/>
          <w:szCs w:val="24"/>
        </w:rPr>
        <w:t>at Career Development Center</w:t>
      </w:r>
    </w:p>
    <w:p w14:paraId="33BDA3D2" w14:textId="77777777" w:rsidR="006044ED" w:rsidRPr="00F27CB0" w:rsidRDefault="006044ED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AB1966C" w14:textId="00167D67" w:rsidR="006044ED" w:rsidRPr="00F27CB0" w:rsidRDefault="001639E1" w:rsidP="00B017F7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F27CB0">
        <w:rPr>
          <w:rFonts w:ascii="Georgia" w:hAnsi="Georgia"/>
          <w:sz w:val="24"/>
          <w:szCs w:val="24"/>
        </w:rPr>
        <w:t>Whereas,</w:t>
      </w:r>
      <w:r w:rsidRPr="00F27CB0">
        <w:rPr>
          <w:rFonts w:ascii="Georgia" w:hAnsi="Georgia"/>
          <w:sz w:val="24"/>
          <w:szCs w:val="24"/>
        </w:rPr>
        <w:tab/>
      </w:r>
      <w:r w:rsidR="003270FC" w:rsidRPr="00F27CB0">
        <w:rPr>
          <w:rFonts w:ascii="Georgia" w:hAnsi="Georgia"/>
          <w:sz w:val="24"/>
          <w:szCs w:val="24"/>
        </w:rPr>
        <w:t>Currently</w:t>
      </w:r>
      <w:r w:rsidR="004C0E4A" w:rsidRPr="00F27CB0">
        <w:rPr>
          <w:rFonts w:ascii="Georgia" w:hAnsi="Georgia"/>
          <w:sz w:val="24"/>
          <w:szCs w:val="24"/>
        </w:rPr>
        <w:t xml:space="preserve"> the Career Development Center provides</w:t>
      </w:r>
      <w:r w:rsidR="00245B0A" w:rsidRPr="00F27CB0">
        <w:rPr>
          <w:rFonts w:ascii="Georgia" w:hAnsi="Georgia"/>
          <w:sz w:val="24"/>
          <w:szCs w:val="24"/>
        </w:rPr>
        <w:t xml:space="preserve"> a variety of services to help students including</w:t>
      </w:r>
      <w:r w:rsidR="004C0E4A" w:rsidRPr="00F27CB0">
        <w:rPr>
          <w:rFonts w:ascii="Georgia" w:hAnsi="Georgia"/>
          <w:sz w:val="24"/>
          <w:szCs w:val="24"/>
        </w:rPr>
        <w:t xml:space="preserve"> resume editing, mock business interviews and helps students find jobs and internships.</w:t>
      </w:r>
      <w:r w:rsidR="0038134F" w:rsidRPr="00F27CB0">
        <w:rPr>
          <w:rFonts w:ascii="Georgia" w:hAnsi="Georgia"/>
          <w:color w:val="FF0000"/>
          <w:sz w:val="24"/>
          <w:szCs w:val="24"/>
        </w:rPr>
        <w:t xml:space="preserve"> </w:t>
      </w:r>
    </w:p>
    <w:p w14:paraId="58A55DC4" w14:textId="77777777" w:rsidR="006044ED" w:rsidRPr="00F27CB0" w:rsidRDefault="006044ED" w:rsidP="006044ED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0319617A" w14:textId="73E852DB" w:rsidR="00F27CB0" w:rsidRPr="00F27CB0" w:rsidRDefault="006044ED" w:rsidP="00F27CB0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F27CB0">
        <w:rPr>
          <w:rFonts w:ascii="Georgia" w:hAnsi="Georgia"/>
          <w:sz w:val="24"/>
          <w:szCs w:val="24"/>
        </w:rPr>
        <w:t>Whereas,</w:t>
      </w:r>
      <w:r w:rsidRPr="00F27CB0">
        <w:rPr>
          <w:rFonts w:ascii="Georgia" w:hAnsi="Georgia"/>
          <w:sz w:val="24"/>
          <w:szCs w:val="24"/>
        </w:rPr>
        <w:tab/>
      </w:r>
      <w:r w:rsidR="00245B0A" w:rsidRPr="00F27CB0">
        <w:rPr>
          <w:rFonts w:ascii="Georgia" w:hAnsi="Georgia"/>
          <w:sz w:val="24"/>
          <w:szCs w:val="24"/>
        </w:rPr>
        <w:t>The Career Development C</w:t>
      </w:r>
      <w:r w:rsidR="00B017F7" w:rsidRPr="00F27CB0">
        <w:rPr>
          <w:rFonts w:ascii="Georgia" w:hAnsi="Georgia"/>
          <w:sz w:val="24"/>
          <w:szCs w:val="24"/>
        </w:rPr>
        <w:t>enter provides free headshots for students</w:t>
      </w:r>
      <w:r w:rsidR="00245B0A" w:rsidRPr="00F27CB0">
        <w:rPr>
          <w:rFonts w:ascii="Georgia" w:hAnsi="Georgia"/>
          <w:sz w:val="24"/>
          <w:szCs w:val="24"/>
        </w:rPr>
        <w:t xml:space="preserve"> to be used for Linkedin. Students are able to book appointment on Handshake and the phot</w:t>
      </w:r>
      <w:r w:rsidR="00BB2343">
        <w:rPr>
          <w:rFonts w:ascii="Georgia" w:hAnsi="Georgia"/>
          <w:sz w:val="24"/>
          <w:szCs w:val="24"/>
        </w:rPr>
        <w:t>o</w:t>
      </w:r>
      <w:r w:rsidR="00245B0A" w:rsidRPr="00F27CB0">
        <w:rPr>
          <w:rFonts w:ascii="Georgia" w:hAnsi="Georgia"/>
          <w:sz w:val="24"/>
          <w:szCs w:val="24"/>
        </w:rPr>
        <w:t xml:space="preserve">s are emailed to </w:t>
      </w:r>
      <w:r w:rsidR="00F27CB0" w:rsidRPr="00F27CB0">
        <w:rPr>
          <w:rFonts w:ascii="Georgia" w:hAnsi="Georgia"/>
          <w:sz w:val="24"/>
          <w:szCs w:val="24"/>
        </w:rPr>
        <w:t xml:space="preserve">you </w:t>
      </w:r>
      <w:r w:rsidR="00245B0A" w:rsidRPr="00F27CB0">
        <w:rPr>
          <w:rFonts w:ascii="Georgia" w:hAnsi="Georgia"/>
          <w:sz w:val="24"/>
          <w:szCs w:val="24"/>
        </w:rPr>
        <w:t>immediately.</w:t>
      </w:r>
    </w:p>
    <w:p w14:paraId="795BB770" w14:textId="77777777" w:rsidR="00F27CB0" w:rsidRPr="00F27CB0" w:rsidRDefault="00F27CB0" w:rsidP="00F27CB0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2584EB9F" w14:textId="5A0D8C71" w:rsidR="00BD57ED" w:rsidRPr="00F27CB0" w:rsidRDefault="00F27CB0" w:rsidP="00F27CB0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F27CB0">
        <w:rPr>
          <w:rFonts w:ascii="Georgia" w:hAnsi="Georgia"/>
          <w:sz w:val="24"/>
          <w:szCs w:val="24"/>
        </w:rPr>
        <w:t>Whereas,</w:t>
      </w:r>
      <w:r w:rsidRPr="00F27CB0">
        <w:rPr>
          <w:rFonts w:ascii="Georgia" w:hAnsi="Georgia"/>
          <w:sz w:val="24"/>
          <w:szCs w:val="24"/>
        </w:rPr>
        <w:tab/>
      </w:r>
      <w:r w:rsidR="00245B0A" w:rsidRPr="00F27CB0">
        <w:rPr>
          <w:rFonts w:ascii="Georgia" w:hAnsi="Georgia"/>
          <w:sz w:val="24"/>
          <w:szCs w:val="24"/>
        </w:rPr>
        <w:t xml:space="preserve"> This </w:t>
      </w:r>
      <w:r w:rsidR="00B017F7" w:rsidRPr="00F27CB0">
        <w:rPr>
          <w:rFonts w:ascii="Georgia" w:hAnsi="Georgia"/>
          <w:sz w:val="24"/>
          <w:szCs w:val="24"/>
        </w:rPr>
        <w:t xml:space="preserve">service </w:t>
      </w:r>
      <w:r w:rsidR="00245B0A" w:rsidRPr="00F27CB0">
        <w:rPr>
          <w:rFonts w:ascii="Georgia" w:hAnsi="Georgia"/>
          <w:sz w:val="24"/>
          <w:szCs w:val="24"/>
        </w:rPr>
        <w:t>is currently underutilized by students.</w:t>
      </w:r>
    </w:p>
    <w:p w14:paraId="20EE151E" w14:textId="77777777" w:rsidR="00BB1190" w:rsidRDefault="00BB1190" w:rsidP="00BB1190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1E16DBDD" w14:textId="77777777" w:rsidR="00293FA4" w:rsidRDefault="00293FA4" w:rsidP="00BB1190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049750BC" w14:textId="4B30C83B" w:rsidR="00293FA4" w:rsidRDefault="00293FA4" w:rsidP="00BB1190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293FA4">
        <w:rPr>
          <w:rFonts w:ascii="Georgia" w:hAnsi="Georgia"/>
          <w:sz w:val="24"/>
          <w:szCs w:val="24"/>
        </w:rPr>
        <w:t xml:space="preserve">Whereas </w:t>
      </w:r>
      <w:r w:rsidRPr="00293FA4">
        <w:rPr>
          <w:rFonts w:ascii="Georgia" w:hAnsi="Georgia"/>
          <w:sz w:val="24"/>
          <w:szCs w:val="24"/>
        </w:rPr>
        <w:tab/>
        <w:t>It is estimated that 95% of recruiters use LinkedIn to find candidates for top tier corporations across the United States.</w:t>
      </w:r>
      <w:r w:rsidRPr="00293FA4">
        <w:rPr>
          <w:rFonts w:ascii="Georgia" w:hAnsi="Georgia"/>
          <w:sz w:val="24"/>
          <w:szCs w:val="24"/>
          <w:vertAlign w:val="superscript"/>
        </w:rPr>
        <w:footnoteReference w:id="1"/>
      </w:r>
    </w:p>
    <w:p w14:paraId="23458C1F" w14:textId="77777777" w:rsidR="00293FA4" w:rsidRDefault="00293FA4" w:rsidP="00BB1190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22706CE1" w14:textId="77777777" w:rsidR="00293FA4" w:rsidRPr="00F27CB0" w:rsidRDefault="00293FA4" w:rsidP="00BB1190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1D75C076" w14:textId="5A55AB7D" w:rsidR="00BD57ED" w:rsidRPr="00F27CB0" w:rsidRDefault="00BD57ED" w:rsidP="00BB1190">
      <w:pPr>
        <w:spacing w:after="0"/>
        <w:ind w:left="2160" w:hanging="2160"/>
        <w:rPr>
          <w:rFonts w:ascii="Georgia" w:hAnsi="Georgia"/>
          <w:color w:val="000000"/>
          <w:sz w:val="24"/>
          <w:szCs w:val="24"/>
        </w:rPr>
      </w:pPr>
      <w:r w:rsidRPr="00F27CB0">
        <w:rPr>
          <w:rFonts w:ascii="Georgia" w:hAnsi="Georgia"/>
          <w:sz w:val="24"/>
          <w:szCs w:val="24"/>
        </w:rPr>
        <w:t>Whereas</w:t>
      </w:r>
      <w:r w:rsidRPr="00F27CB0">
        <w:rPr>
          <w:rFonts w:ascii="Georgia" w:hAnsi="Georgia"/>
          <w:sz w:val="24"/>
          <w:szCs w:val="24"/>
        </w:rPr>
        <w:tab/>
      </w:r>
      <w:r w:rsidR="00245B0A" w:rsidRPr="00F27CB0">
        <w:rPr>
          <w:rFonts w:ascii="Georgia" w:hAnsi="Georgia"/>
          <w:sz w:val="24"/>
          <w:szCs w:val="24"/>
        </w:rPr>
        <w:t xml:space="preserve">The mission of </w:t>
      </w:r>
      <w:r w:rsidR="00293FA4">
        <w:rPr>
          <w:rFonts w:ascii="Georgia" w:hAnsi="Georgia"/>
          <w:sz w:val="24"/>
          <w:szCs w:val="24"/>
        </w:rPr>
        <w:t xml:space="preserve">the </w:t>
      </w:r>
      <w:r w:rsidR="00245B0A" w:rsidRPr="00F27CB0">
        <w:rPr>
          <w:rFonts w:ascii="Georgia" w:hAnsi="Georgia"/>
          <w:sz w:val="24"/>
          <w:szCs w:val="24"/>
        </w:rPr>
        <w:t xml:space="preserve">Associated Student Government </w:t>
      </w:r>
      <w:r w:rsidR="00BB1190" w:rsidRPr="00F27CB0">
        <w:rPr>
          <w:rFonts w:ascii="Georgia" w:hAnsi="Georgia"/>
          <w:sz w:val="24"/>
          <w:szCs w:val="24"/>
        </w:rPr>
        <w:t>is to</w:t>
      </w:r>
      <w:r w:rsidR="00BB1190" w:rsidRPr="00F27CB0">
        <w:rPr>
          <w:rFonts w:ascii="Georgia" w:hAnsi="Georgia"/>
          <w:color w:val="000000"/>
          <w:sz w:val="24"/>
          <w:szCs w:val="24"/>
        </w:rPr>
        <w:t xml:space="preserve"> “dedicate our time and resources to enhancing the Razorback experience” </w:t>
      </w:r>
    </w:p>
    <w:p w14:paraId="66E370F3" w14:textId="77777777" w:rsidR="00BB1190" w:rsidRPr="00F27CB0" w:rsidRDefault="00BB1190" w:rsidP="00BB1190">
      <w:pPr>
        <w:spacing w:after="0"/>
        <w:ind w:left="2160" w:hanging="2160"/>
        <w:rPr>
          <w:rFonts w:ascii="Georgia" w:hAnsi="Georgia"/>
          <w:color w:val="000000"/>
          <w:sz w:val="24"/>
          <w:szCs w:val="24"/>
        </w:rPr>
      </w:pPr>
    </w:p>
    <w:p w14:paraId="42F53CF3" w14:textId="68213138" w:rsidR="005D2B62" w:rsidRDefault="005D2B62" w:rsidP="005D2B62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5C6A1E5D" w14:textId="77777777" w:rsidR="00EE1654" w:rsidRPr="001639E1" w:rsidRDefault="00EE1654" w:rsidP="005D2B62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4515FBC0" w14:textId="45A24D42" w:rsidR="005D2B62" w:rsidRDefault="005D2B62" w:rsidP="00F27CB0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2E3F7A">
        <w:rPr>
          <w:rFonts w:ascii="Georgia" w:hAnsi="Georgia"/>
          <w:sz w:val="24"/>
          <w:szCs w:val="24"/>
        </w:rPr>
        <w:t xml:space="preserve">Be it therefore resolved:  </w:t>
      </w:r>
      <w:r w:rsidRPr="002E3F7A">
        <w:rPr>
          <w:rFonts w:ascii="Georgia" w:hAnsi="Georgia"/>
          <w:sz w:val="24"/>
          <w:szCs w:val="24"/>
        </w:rPr>
        <w:tab/>
        <w:t xml:space="preserve">That the Associated Student Government </w:t>
      </w:r>
      <w:r w:rsidR="00B017F7">
        <w:rPr>
          <w:rFonts w:ascii="Georgia" w:hAnsi="Georgia"/>
          <w:sz w:val="24"/>
          <w:szCs w:val="24"/>
        </w:rPr>
        <w:t xml:space="preserve">Senate </w:t>
      </w:r>
      <w:r w:rsidR="00F27CB0">
        <w:rPr>
          <w:rFonts w:ascii="Georgia" w:hAnsi="Georgia"/>
          <w:sz w:val="24"/>
          <w:szCs w:val="24"/>
        </w:rPr>
        <w:t>help promote the services the career development center provides including Link</w:t>
      </w:r>
      <w:r w:rsidR="003D1005">
        <w:rPr>
          <w:rFonts w:ascii="Georgia" w:hAnsi="Georgia"/>
          <w:sz w:val="24"/>
          <w:szCs w:val="24"/>
        </w:rPr>
        <w:t xml:space="preserve">edin Headshots and other appointments students can make on Handshake. </w:t>
      </w:r>
    </w:p>
    <w:p w14:paraId="1DFC267C" w14:textId="77777777" w:rsidR="00F27CB0" w:rsidRDefault="00F27CB0" w:rsidP="00F27CB0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77262C38" w14:textId="104F42E5" w:rsidR="00F27CB0" w:rsidRDefault="00F27CB0" w:rsidP="00D335F2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Be it further resolved: </w:t>
      </w:r>
      <w:r>
        <w:rPr>
          <w:rFonts w:ascii="Georgia" w:hAnsi="Georgia"/>
          <w:sz w:val="24"/>
          <w:szCs w:val="24"/>
        </w:rPr>
        <w:tab/>
        <w:t xml:space="preserve">The </w:t>
      </w:r>
      <w:r w:rsidR="00D335F2">
        <w:rPr>
          <w:rFonts w:ascii="Georgia" w:hAnsi="Georgia"/>
          <w:sz w:val="24"/>
          <w:szCs w:val="24"/>
        </w:rPr>
        <w:t xml:space="preserve">authors collaborate with Boss Hog Outfiter Coordinator Audrey Walker </w:t>
      </w:r>
      <w:r w:rsidR="007702D5">
        <w:rPr>
          <w:rFonts w:ascii="Georgia" w:hAnsi="Georgia"/>
          <w:sz w:val="24"/>
          <w:szCs w:val="24"/>
        </w:rPr>
        <w:t xml:space="preserve">to promote that students are able to request professional clothing through a form on Hogsync, for headshots, mock interviews, career fairs and more. </w:t>
      </w:r>
    </w:p>
    <w:p w14:paraId="01A094D3" w14:textId="0911C0DB" w:rsidR="00EB0C6B" w:rsidRPr="001639E1" w:rsidRDefault="00EB0C6B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E8BBF3C" w14:textId="2DF565BF" w:rsidR="00B7544A" w:rsidRDefault="001639E1" w:rsidP="00B017F7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 xml:space="preserve">Be it </w:t>
      </w:r>
      <w:r w:rsidR="00EE1654">
        <w:rPr>
          <w:rFonts w:ascii="Georgia" w:hAnsi="Georgia"/>
          <w:sz w:val="24"/>
          <w:szCs w:val="24"/>
        </w:rPr>
        <w:t>f</w:t>
      </w:r>
      <w:r w:rsidR="00E44F6B">
        <w:rPr>
          <w:rFonts w:ascii="Georgia" w:hAnsi="Georgia"/>
          <w:sz w:val="24"/>
          <w:szCs w:val="24"/>
        </w:rPr>
        <w:t xml:space="preserve">inally </w:t>
      </w:r>
      <w:r w:rsidRPr="001639E1">
        <w:rPr>
          <w:rFonts w:ascii="Georgia" w:hAnsi="Georgia"/>
          <w:sz w:val="24"/>
          <w:szCs w:val="24"/>
        </w:rPr>
        <w:t>resolved:</w:t>
      </w:r>
      <w:r w:rsidRPr="001639E1">
        <w:rPr>
          <w:rFonts w:ascii="Georgia" w:hAnsi="Georgia"/>
          <w:sz w:val="24"/>
          <w:szCs w:val="24"/>
        </w:rPr>
        <w:tab/>
      </w:r>
      <w:r w:rsidR="005D2B62" w:rsidRPr="00681BFB">
        <w:rPr>
          <w:rFonts w:ascii="Georgia" w:hAnsi="Georgia"/>
          <w:sz w:val="24"/>
          <w:szCs w:val="24"/>
        </w:rPr>
        <w:t>A cop</w:t>
      </w:r>
      <w:r w:rsidR="00B017F7">
        <w:rPr>
          <w:rFonts w:ascii="Georgia" w:hAnsi="Georgia"/>
          <w:sz w:val="24"/>
          <w:szCs w:val="24"/>
        </w:rPr>
        <w:t xml:space="preserve">y of this legislation be sent to Director of </w:t>
      </w:r>
      <w:r w:rsidR="00293FA4">
        <w:rPr>
          <w:rFonts w:ascii="Georgia" w:hAnsi="Georgia"/>
          <w:sz w:val="24"/>
          <w:szCs w:val="24"/>
        </w:rPr>
        <w:t xml:space="preserve">the University of Arkansas Career Development Center, </w:t>
      </w:r>
      <w:r w:rsidR="00B017F7">
        <w:rPr>
          <w:rFonts w:ascii="Georgia" w:hAnsi="Georgia"/>
          <w:sz w:val="24"/>
          <w:szCs w:val="24"/>
        </w:rPr>
        <w:t xml:space="preserve">KayLee Simmons. </w:t>
      </w:r>
    </w:p>
    <w:p w14:paraId="5479E7D7" w14:textId="77777777" w:rsidR="00293FA4" w:rsidRDefault="00293FA4" w:rsidP="00B017F7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4322DCFF" w14:textId="77777777" w:rsidR="00293FA4" w:rsidRPr="004033D2" w:rsidRDefault="00293FA4" w:rsidP="00B017F7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46DA26FC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890D78">
        <w:rPr>
          <w:rFonts w:ascii="Georgia" w:hAnsi="Georgia"/>
          <w:sz w:val="24"/>
          <w:szCs w:val="24"/>
          <w:u w:val="single"/>
        </w:rPr>
        <w:t>42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890D78">
        <w:rPr>
          <w:rFonts w:ascii="Georgia" w:hAnsi="Georgia"/>
          <w:sz w:val="24"/>
          <w:szCs w:val="24"/>
          <w:u w:val="single"/>
        </w:rPr>
        <w:t>0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09F5399C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="00890D78">
        <w:rPr>
          <w:rFonts w:ascii="Georgia" w:hAnsi="Georgia"/>
          <w:sz w:val="24"/>
          <w:szCs w:val="24"/>
        </w:rPr>
        <w:t xml:space="preserve">    </w:t>
      </w:r>
      <w:r w:rsidR="00890D78" w:rsidRPr="00890D78">
        <w:rPr>
          <w:rFonts w:ascii="Georgia" w:hAnsi="Georgia"/>
          <w:sz w:val="24"/>
          <w:szCs w:val="24"/>
          <w:u w:val="single"/>
        </w:rPr>
        <w:t>pass</w:t>
      </w:r>
      <w:r w:rsidRPr="00890D78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="00890D78">
        <w:rPr>
          <w:rFonts w:ascii="Georgia" w:hAnsi="Georgia"/>
          <w:sz w:val="24"/>
          <w:szCs w:val="24"/>
          <w:u w:val="single"/>
        </w:rPr>
        <w:tab/>
      </w:r>
      <w:r w:rsidR="00890D78">
        <w:rPr>
          <w:rFonts w:ascii="Georgia" w:hAnsi="Georgia"/>
          <w:sz w:val="24"/>
          <w:szCs w:val="24"/>
          <w:u w:val="single"/>
        </w:rPr>
        <w:tab/>
      </w:r>
      <w:bookmarkStart w:id="0" w:name="_GoBack"/>
      <w:bookmarkEnd w:id="0"/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74FF2B9C"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Colman Betler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7B5A3A73" w:rsidR="00FD4654" w:rsidRPr="00E52A24" w:rsidRDefault="00CD25C7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JP Gairhan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9F29C" w14:textId="77777777" w:rsidR="001445C5" w:rsidRPr="005E10AD" w:rsidRDefault="001445C5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7C49397E" w14:textId="77777777" w:rsidR="001445C5" w:rsidRPr="005E10AD" w:rsidRDefault="001445C5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3F389368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890D78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26193" w14:textId="77777777" w:rsidR="001445C5" w:rsidRPr="005E10AD" w:rsidRDefault="001445C5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4C102253" w14:textId="77777777" w:rsidR="001445C5" w:rsidRPr="005E10AD" w:rsidRDefault="001445C5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  <w:footnote w:id="1">
    <w:p w14:paraId="5704104B" w14:textId="77777777" w:rsidR="00293FA4" w:rsidRDefault="00293FA4" w:rsidP="00293F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17DF">
        <w:t>https://money.usnews.com/money/blogs/outside-voices-careers/articles/2017-05-05/how-headhunters-use-linkedin-to-find-talented-candidates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F70"/>
    <w:multiLevelType w:val="multilevel"/>
    <w:tmpl w:val="C8E8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A515E"/>
    <w:multiLevelType w:val="multilevel"/>
    <w:tmpl w:val="6E0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11C1E"/>
    <w:multiLevelType w:val="multilevel"/>
    <w:tmpl w:val="A17A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94842"/>
    <w:multiLevelType w:val="multilevel"/>
    <w:tmpl w:val="B142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4209D"/>
    <w:multiLevelType w:val="multilevel"/>
    <w:tmpl w:val="B798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400415EE"/>
    <w:multiLevelType w:val="multilevel"/>
    <w:tmpl w:val="FEAC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113A10"/>
    <w:rsid w:val="00115572"/>
    <w:rsid w:val="001362F3"/>
    <w:rsid w:val="00140DAC"/>
    <w:rsid w:val="001445C5"/>
    <w:rsid w:val="00144D11"/>
    <w:rsid w:val="001461AC"/>
    <w:rsid w:val="00161A55"/>
    <w:rsid w:val="001639E1"/>
    <w:rsid w:val="00166071"/>
    <w:rsid w:val="001660C2"/>
    <w:rsid w:val="001844F1"/>
    <w:rsid w:val="0018643A"/>
    <w:rsid w:val="001C0624"/>
    <w:rsid w:val="001F3431"/>
    <w:rsid w:val="001F344E"/>
    <w:rsid w:val="00243F89"/>
    <w:rsid w:val="00245B0A"/>
    <w:rsid w:val="002461E2"/>
    <w:rsid w:val="002611B7"/>
    <w:rsid w:val="002853AA"/>
    <w:rsid w:val="002857ED"/>
    <w:rsid w:val="00293FA4"/>
    <w:rsid w:val="002A24CE"/>
    <w:rsid w:val="002A72E4"/>
    <w:rsid w:val="002E3F7A"/>
    <w:rsid w:val="003270FC"/>
    <w:rsid w:val="00331853"/>
    <w:rsid w:val="00335315"/>
    <w:rsid w:val="00351852"/>
    <w:rsid w:val="00375D5A"/>
    <w:rsid w:val="0038134F"/>
    <w:rsid w:val="0038284A"/>
    <w:rsid w:val="003A1383"/>
    <w:rsid w:val="003A28BE"/>
    <w:rsid w:val="003C59E5"/>
    <w:rsid w:val="003D1005"/>
    <w:rsid w:val="003D76AC"/>
    <w:rsid w:val="00401329"/>
    <w:rsid w:val="004059B0"/>
    <w:rsid w:val="00414609"/>
    <w:rsid w:val="00450E90"/>
    <w:rsid w:val="004709B7"/>
    <w:rsid w:val="004A6B68"/>
    <w:rsid w:val="004A74EE"/>
    <w:rsid w:val="004B1DDC"/>
    <w:rsid w:val="004C0E4A"/>
    <w:rsid w:val="004C1DE6"/>
    <w:rsid w:val="004E1CFF"/>
    <w:rsid w:val="004F6C53"/>
    <w:rsid w:val="00505261"/>
    <w:rsid w:val="0051051B"/>
    <w:rsid w:val="00545D03"/>
    <w:rsid w:val="005712DC"/>
    <w:rsid w:val="00575802"/>
    <w:rsid w:val="00575C9A"/>
    <w:rsid w:val="00584A6D"/>
    <w:rsid w:val="005A3544"/>
    <w:rsid w:val="005B2D8B"/>
    <w:rsid w:val="005D2771"/>
    <w:rsid w:val="005D2B62"/>
    <w:rsid w:val="005D57B7"/>
    <w:rsid w:val="005E7417"/>
    <w:rsid w:val="006044ED"/>
    <w:rsid w:val="00610824"/>
    <w:rsid w:val="006278A9"/>
    <w:rsid w:val="00666199"/>
    <w:rsid w:val="006762A7"/>
    <w:rsid w:val="00681BFB"/>
    <w:rsid w:val="006908D2"/>
    <w:rsid w:val="00695C43"/>
    <w:rsid w:val="006E063F"/>
    <w:rsid w:val="006F680F"/>
    <w:rsid w:val="006F6E1F"/>
    <w:rsid w:val="0071274B"/>
    <w:rsid w:val="0073015F"/>
    <w:rsid w:val="00741DF5"/>
    <w:rsid w:val="00746589"/>
    <w:rsid w:val="007571F1"/>
    <w:rsid w:val="007702D5"/>
    <w:rsid w:val="00770F9A"/>
    <w:rsid w:val="00777C2F"/>
    <w:rsid w:val="007B0D3F"/>
    <w:rsid w:val="007B7DB2"/>
    <w:rsid w:val="008041FA"/>
    <w:rsid w:val="00821924"/>
    <w:rsid w:val="00841370"/>
    <w:rsid w:val="00842B9F"/>
    <w:rsid w:val="00842EA0"/>
    <w:rsid w:val="008467DE"/>
    <w:rsid w:val="00856E56"/>
    <w:rsid w:val="00871B81"/>
    <w:rsid w:val="0088731D"/>
    <w:rsid w:val="00890748"/>
    <w:rsid w:val="00890D78"/>
    <w:rsid w:val="0089656B"/>
    <w:rsid w:val="008B2F18"/>
    <w:rsid w:val="008D0732"/>
    <w:rsid w:val="008D0C19"/>
    <w:rsid w:val="008D2DC7"/>
    <w:rsid w:val="008D2E6F"/>
    <w:rsid w:val="008E6838"/>
    <w:rsid w:val="00907870"/>
    <w:rsid w:val="00910E20"/>
    <w:rsid w:val="00910F49"/>
    <w:rsid w:val="0092006A"/>
    <w:rsid w:val="00924BCB"/>
    <w:rsid w:val="009254EB"/>
    <w:rsid w:val="009454AE"/>
    <w:rsid w:val="00965BCB"/>
    <w:rsid w:val="009717DF"/>
    <w:rsid w:val="009762BD"/>
    <w:rsid w:val="00982164"/>
    <w:rsid w:val="009A124C"/>
    <w:rsid w:val="009A2F26"/>
    <w:rsid w:val="009A3B2E"/>
    <w:rsid w:val="009D39DB"/>
    <w:rsid w:val="009D3F95"/>
    <w:rsid w:val="009D6DEC"/>
    <w:rsid w:val="009D79BE"/>
    <w:rsid w:val="00A00CF0"/>
    <w:rsid w:val="00A37791"/>
    <w:rsid w:val="00A47FA7"/>
    <w:rsid w:val="00A75DDD"/>
    <w:rsid w:val="00A93344"/>
    <w:rsid w:val="00AD0466"/>
    <w:rsid w:val="00AE6C8E"/>
    <w:rsid w:val="00B017F7"/>
    <w:rsid w:val="00B3127E"/>
    <w:rsid w:val="00B3653D"/>
    <w:rsid w:val="00B37775"/>
    <w:rsid w:val="00B505FF"/>
    <w:rsid w:val="00B50E7A"/>
    <w:rsid w:val="00B7544A"/>
    <w:rsid w:val="00B76872"/>
    <w:rsid w:val="00B81895"/>
    <w:rsid w:val="00B9253A"/>
    <w:rsid w:val="00BB1190"/>
    <w:rsid w:val="00BB2343"/>
    <w:rsid w:val="00BB7229"/>
    <w:rsid w:val="00BD57ED"/>
    <w:rsid w:val="00BE3D40"/>
    <w:rsid w:val="00BE77D9"/>
    <w:rsid w:val="00BF4CB1"/>
    <w:rsid w:val="00C255D9"/>
    <w:rsid w:val="00C3402D"/>
    <w:rsid w:val="00C5406A"/>
    <w:rsid w:val="00C77A43"/>
    <w:rsid w:val="00CA70C3"/>
    <w:rsid w:val="00CB2155"/>
    <w:rsid w:val="00CD25C7"/>
    <w:rsid w:val="00CE13B5"/>
    <w:rsid w:val="00D06303"/>
    <w:rsid w:val="00D07B28"/>
    <w:rsid w:val="00D335F2"/>
    <w:rsid w:val="00D45966"/>
    <w:rsid w:val="00D632C8"/>
    <w:rsid w:val="00D81BC0"/>
    <w:rsid w:val="00DB2936"/>
    <w:rsid w:val="00DC3EA1"/>
    <w:rsid w:val="00DD2794"/>
    <w:rsid w:val="00DF2930"/>
    <w:rsid w:val="00DF6AD6"/>
    <w:rsid w:val="00E0131A"/>
    <w:rsid w:val="00E15CE6"/>
    <w:rsid w:val="00E36AE3"/>
    <w:rsid w:val="00E44F6B"/>
    <w:rsid w:val="00E52A24"/>
    <w:rsid w:val="00E54ED2"/>
    <w:rsid w:val="00EB0C6B"/>
    <w:rsid w:val="00EE1654"/>
    <w:rsid w:val="00F05B17"/>
    <w:rsid w:val="00F27CB0"/>
    <w:rsid w:val="00F436BB"/>
    <w:rsid w:val="00F510C1"/>
    <w:rsid w:val="00F51B95"/>
    <w:rsid w:val="00F56115"/>
    <w:rsid w:val="00F7179E"/>
    <w:rsid w:val="00F75FA7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  <w:style w:type="paragraph" w:styleId="FootnoteText">
    <w:name w:val="footnote text"/>
    <w:basedOn w:val="Normal"/>
    <w:link w:val="FootnoteTextChar"/>
    <w:semiHidden/>
    <w:unhideWhenUsed/>
    <w:rsid w:val="009717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17DF"/>
    <w:rPr>
      <w:rFonts w:ascii="Calibri" w:eastAsia="Times New Roman" w:hAnsi="Calibri"/>
    </w:rPr>
  </w:style>
  <w:style w:type="character" w:styleId="FootnoteReference">
    <w:name w:val="footnote reference"/>
    <w:basedOn w:val="DefaultParagraphFont"/>
    <w:semiHidden/>
    <w:unhideWhenUsed/>
    <w:rsid w:val="00971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B305-EC6C-ED4F-97B7-AB82A3D8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Cassidy Cook</cp:lastModifiedBy>
  <cp:revision>3</cp:revision>
  <cp:lastPrinted>2011-09-22T22:01:00Z</cp:lastPrinted>
  <dcterms:created xsi:type="dcterms:W3CDTF">2019-02-20T00:46:00Z</dcterms:created>
  <dcterms:modified xsi:type="dcterms:W3CDTF">2019-02-21T05:14:00Z</dcterms:modified>
</cp:coreProperties>
</file>