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9C0D0" w14:textId="77777777" w:rsidR="00546319" w:rsidRDefault="00A5190F">
      <w:pPr>
        <w:spacing w:after="0" w:line="240" w:lineRule="auto"/>
        <w:rPr>
          <w:rFonts w:ascii="Georgia" w:hAnsi="Georgia"/>
          <w:b/>
          <w:sz w:val="24"/>
        </w:rPr>
      </w:pPr>
      <w:r>
        <w:rPr>
          <w:rFonts w:ascii="Georgia" w:hAnsi="Georgia"/>
          <w:b/>
          <w:sz w:val="24"/>
        </w:rPr>
        <w:t>Associated Student Government</w:t>
      </w:r>
      <w:r>
        <w:rPr>
          <w:noProof/>
          <w:lang w:eastAsia="en-US"/>
        </w:rPr>
        <w:drawing>
          <wp:anchor distT="0" distB="0" distL="0" distR="0" simplePos="0" relativeHeight="251658240" behindDoc="0" locked="0" layoutInCell="1" hidden="0" allowOverlap="1" wp14:anchorId="4AC2BE7E" wp14:editId="2C12CD9A">
            <wp:simplePos x="0" y="0"/>
            <wp:positionH relativeFrom="margin">
              <wp:posOffset>4724400</wp:posOffset>
            </wp:positionH>
            <wp:positionV relativeFrom="paragraph">
              <wp:posOffset>-126999</wp:posOffset>
            </wp:positionV>
            <wp:extent cx="874395" cy="869950"/>
            <wp:effectExtent l="0" t="0" r="0" b="0"/>
            <wp:wrapSquare wrapText="bothSides" distT="0" distB="0" distL="0" distR="0"/>
            <wp:docPr id="1" name="image2.jpg" descr="ASG Logo.jpg"/>
            <wp:cNvGraphicFramePr/>
            <a:graphic xmlns:a="http://schemas.openxmlformats.org/drawingml/2006/main">
              <a:graphicData uri="http://schemas.openxmlformats.org/drawingml/2006/picture">
                <pic:pic xmlns:pic="http://schemas.openxmlformats.org/drawingml/2006/picture">
                  <pic:nvPicPr>
                    <pic:cNvPr id="0" name="image2.jpg" descr="ASG Logo.jpg"/>
                    <pic:cNvPicPr preferRelativeResize="0"/>
                  </pic:nvPicPr>
                  <pic:blipFill>
                    <a:blip r:embed="rId7"/>
                    <a:srcRect/>
                    <a:stretch>
                      <a:fillRect/>
                    </a:stretch>
                  </pic:blipFill>
                  <pic:spPr>
                    <a:xfrm>
                      <a:off x="0" y="0"/>
                      <a:ext cx="874395" cy="869950"/>
                    </a:xfrm>
                    <a:prstGeom prst="rect">
                      <a:avLst/>
                    </a:prstGeom>
                  </pic:spPr>
                </pic:pic>
              </a:graphicData>
            </a:graphic>
          </wp:anchor>
        </w:drawing>
      </w:r>
    </w:p>
    <w:p w14:paraId="6186E58B" w14:textId="77777777" w:rsidR="00546319" w:rsidRDefault="00A5190F">
      <w:pPr>
        <w:spacing w:after="0" w:line="240" w:lineRule="auto"/>
        <w:rPr>
          <w:rFonts w:ascii="Georgia" w:hAnsi="Georgia"/>
          <w:i/>
          <w:sz w:val="24"/>
        </w:rPr>
      </w:pPr>
      <w:r>
        <w:rPr>
          <w:rFonts w:ascii="Georgia" w:hAnsi="Georgia"/>
          <w:i/>
          <w:sz w:val="24"/>
        </w:rPr>
        <w:t>University of Arkansas</w:t>
      </w:r>
    </w:p>
    <w:p w14:paraId="0F20FA9D" w14:textId="77777777" w:rsidR="00546319" w:rsidRDefault="00546319">
      <w:pPr>
        <w:spacing w:after="0" w:line="240" w:lineRule="auto"/>
        <w:rPr>
          <w:rFonts w:ascii="Georgia" w:hAnsi="Georgia"/>
          <w:sz w:val="24"/>
        </w:rPr>
      </w:pPr>
    </w:p>
    <w:p w14:paraId="7F3B08D6" w14:textId="722C01EC" w:rsidR="00546319" w:rsidRDefault="00480F43">
      <w:pPr>
        <w:spacing w:after="0" w:line="240" w:lineRule="auto"/>
        <w:rPr>
          <w:rFonts w:ascii="Georgia" w:hAnsi="Georgia"/>
          <w:i/>
          <w:sz w:val="24"/>
        </w:rPr>
      </w:pPr>
      <w:r>
        <w:rPr>
          <w:rFonts w:ascii="Georgia" w:hAnsi="Georgia"/>
          <w:i/>
          <w:sz w:val="24"/>
        </w:rPr>
        <w:t xml:space="preserve">ASG Senate </w:t>
      </w:r>
      <w:r w:rsidR="00A5190F">
        <w:rPr>
          <w:rFonts w:ascii="Georgia" w:hAnsi="Georgia"/>
          <w:i/>
          <w:sz w:val="24"/>
        </w:rPr>
        <w:t xml:space="preserve">Resolution </w:t>
      </w:r>
      <w:r w:rsidR="00E812CD">
        <w:rPr>
          <w:rFonts w:ascii="Georgia" w:hAnsi="Georgia"/>
          <w:i/>
          <w:sz w:val="24"/>
        </w:rPr>
        <w:t>No. 12</w:t>
      </w:r>
    </w:p>
    <w:p w14:paraId="16CEF59A" w14:textId="5CB6EDEE" w:rsidR="00546319" w:rsidRDefault="00A5190F">
      <w:pPr>
        <w:spacing w:after="0" w:line="240" w:lineRule="auto"/>
        <w:rPr>
          <w:rFonts w:ascii="Georgia" w:hAnsi="Georgia"/>
          <w:sz w:val="24"/>
        </w:rPr>
      </w:pPr>
      <w:r>
        <w:rPr>
          <w:rFonts w:ascii="Georgia" w:hAnsi="Georgia"/>
          <w:sz w:val="24"/>
        </w:rPr>
        <w:t xml:space="preserve">Author(s): </w:t>
      </w:r>
      <w:r w:rsidR="00664628">
        <w:rPr>
          <w:rFonts w:ascii="Georgia" w:hAnsi="Georgia"/>
          <w:sz w:val="24"/>
        </w:rPr>
        <w:t xml:space="preserve">Guy </w:t>
      </w:r>
      <w:proofErr w:type="spellStart"/>
      <w:r w:rsidR="00664628">
        <w:rPr>
          <w:rFonts w:ascii="Georgia" w:hAnsi="Georgia"/>
          <w:sz w:val="24"/>
        </w:rPr>
        <w:t>Shamwol</w:t>
      </w:r>
      <w:proofErr w:type="spellEnd"/>
      <w:r w:rsidR="00664628">
        <w:rPr>
          <w:rFonts w:ascii="Georgia" w:hAnsi="Georgia"/>
          <w:sz w:val="24"/>
        </w:rPr>
        <w:t xml:space="preserve">, Moses </w:t>
      </w:r>
      <w:proofErr w:type="spellStart"/>
      <w:r w:rsidR="00664628">
        <w:rPr>
          <w:rFonts w:ascii="Georgia" w:hAnsi="Georgia"/>
          <w:sz w:val="24"/>
        </w:rPr>
        <w:t>Agare</w:t>
      </w:r>
      <w:proofErr w:type="spellEnd"/>
    </w:p>
    <w:p w14:paraId="1CB0D22A" w14:textId="369F00D9" w:rsidR="00546319" w:rsidRDefault="00A5190F">
      <w:pPr>
        <w:spacing w:after="0" w:line="240" w:lineRule="auto"/>
        <w:ind w:left="1260" w:hanging="1260"/>
        <w:rPr>
          <w:rFonts w:ascii="Georgia" w:hAnsi="Georgia"/>
          <w:sz w:val="24"/>
        </w:rPr>
      </w:pPr>
      <w:r>
        <w:rPr>
          <w:rFonts w:ascii="Georgia" w:hAnsi="Georgia"/>
          <w:sz w:val="24"/>
        </w:rPr>
        <w:t xml:space="preserve">Sponsor(s): </w:t>
      </w:r>
      <w:r w:rsidR="00664628">
        <w:rPr>
          <w:rFonts w:ascii="Georgia" w:hAnsi="Georgia"/>
          <w:sz w:val="24"/>
        </w:rPr>
        <w:t xml:space="preserve">Senator Thea Winston, Sen. Brandon Davis, Sen. </w:t>
      </w:r>
      <w:proofErr w:type="spellStart"/>
      <w:r w:rsidR="00664628">
        <w:rPr>
          <w:rFonts w:ascii="Georgia" w:hAnsi="Georgia"/>
          <w:sz w:val="24"/>
        </w:rPr>
        <w:t>Karsen</w:t>
      </w:r>
      <w:proofErr w:type="spellEnd"/>
      <w:r w:rsidR="00664628">
        <w:rPr>
          <w:rFonts w:ascii="Georgia" w:hAnsi="Georgia"/>
          <w:sz w:val="24"/>
        </w:rPr>
        <w:t xml:space="preserve"> Sims, Sen. Emma Cleaver, Sen. Blaine Fielder, Sen. Mateo Lopez</w:t>
      </w:r>
    </w:p>
    <w:p w14:paraId="467B5818" w14:textId="77777777" w:rsidR="00546319" w:rsidRDefault="00546319">
      <w:pPr>
        <w:spacing w:after="0" w:line="240" w:lineRule="auto"/>
        <w:rPr>
          <w:rFonts w:ascii="Georgia" w:hAnsi="Georgia"/>
          <w:b/>
          <w:sz w:val="24"/>
        </w:rPr>
      </w:pPr>
    </w:p>
    <w:p w14:paraId="04EF6B76" w14:textId="43C693A9" w:rsidR="00546319" w:rsidRPr="00E812CD" w:rsidRDefault="00A5190F" w:rsidP="00E812CD">
      <w:pPr>
        <w:spacing w:after="0"/>
        <w:jc w:val="center"/>
        <w:rPr>
          <w:rFonts w:ascii="Georgia" w:hAnsi="Georgia"/>
        </w:rPr>
      </w:pPr>
      <w:r>
        <w:rPr>
          <w:rFonts w:ascii="Georgia" w:hAnsi="Georgia"/>
          <w:b/>
          <w:sz w:val="24"/>
        </w:rPr>
        <w:t xml:space="preserve">A Resolution to </w:t>
      </w:r>
      <w:r w:rsidRPr="00E812CD">
        <w:rPr>
          <w:rFonts w:ascii="Georgia" w:hAnsi="Georgia"/>
          <w:b/>
          <w:sz w:val="24"/>
        </w:rPr>
        <w:t xml:space="preserve">Support </w:t>
      </w:r>
      <w:r w:rsidR="00E812CD">
        <w:rPr>
          <w:rFonts w:ascii="Georgia" w:hAnsi="Georgia"/>
          <w:b/>
          <w:sz w:val="24"/>
          <w:szCs w:val="24"/>
        </w:rPr>
        <w:t xml:space="preserve">the </w:t>
      </w:r>
      <w:r w:rsidR="00664628" w:rsidRPr="00E812CD">
        <w:rPr>
          <w:rFonts w:ascii="Georgia" w:hAnsi="Georgia"/>
          <w:b/>
          <w:sz w:val="24"/>
          <w:szCs w:val="24"/>
        </w:rPr>
        <w:t>Charter of Free Food Mobile App</w:t>
      </w:r>
      <w:r w:rsidR="00E812CD">
        <w:rPr>
          <w:rFonts w:ascii="Georgia" w:hAnsi="Georgia"/>
          <w:b/>
          <w:sz w:val="24"/>
          <w:szCs w:val="24"/>
        </w:rPr>
        <w:t xml:space="preserve"> o</w:t>
      </w:r>
      <w:r w:rsidR="00664628" w:rsidRPr="00E812CD">
        <w:rPr>
          <w:rFonts w:ascii="Georgia" w:hAnsi="Georgia"/>
          <w:b/>
          <w:sz w:val="24"/>
          <w:szCs w:val="24"/>
        </w:rPr>
        <w:t>n Campus</w:t>
      </w:r>
    </w:p>
    <w:p w14:paraId="6FFA4011" w14:textId="77777777" w:rsidR="00546319" w:rsidRDefault="00546319">
      <w:pPr>
        <w:spacing w:after="0"/>
        <w:jc w:val="center"/>
        <w:rPr>
          <w:rFonts w:ascii="Georgia" w:hAnsi="Georgia"/>
          <w:sz w:val="24"/>
        </w:rPr>
      </w:pPr>
    </w:p>
    <w:p w14:paraId="6E78C0D6" w14:textId="08A04522" w:rsidR="00546319" w:rsidRDefault="00A5190F">
      <w:pPr>
        <w:spacing w:after="0"/>
        <w:ind w:left="2160" w:hanging="2160"/>
        <w:rPr>
          <w:rFonts w:ascii="Georgia" w:hAnsi="Georgia"/>
          <w:sz w:val="24"/>
        </w:rPr>
      </w:pPr>
      <w:proofErr w:type="gramStart"/>
      <w:r>
        <w:rPr>
          <w:rFonts w:ascii="Georgia" w:hAnsi="Georgia"/>
          <w:sz w:val="24"/>
        </w:rPr>
        <w:t xml:space="preserve">Whereas,   </w:t>
      </w:r>
      <w:proofErr w:type="gramEnd"/>
      <w:r>
        <w:rPr>
          <w:rFonts w:ascii="Georgia" w:hAnsi="Georgia"/>
          <w:sz w:val="24"/>
        </w:rPr>
        <w:t xml:space="preserve">                 </w:t>
      </w:r>
      <w:r w:rsidR="00A22301" w:rsidRPr="00A22301">
        <w:rPr>
          <w:rFonts w:ascii="Georgia" w:hAnsi="Georgia"/>
          <w:sz w:val="24"/>
        </w:rPr>
        <w:t>According to the EPA, more food reaches landfills than any other material with college campuses accounting for 22 million pounds of food every year in landfills. Meanwhile, 15.3% of Washington Country residents are food insecure. The numbers increase dramatically on campus with 38% of undergraduate students and 48% of graduate students not knowing where their next meal is coming from. Moreover, organizations have not been abl</w:t>
      </w:r>
      <w:r w:rsidR="00A22301">
        <w:rPr>
          <w:rFonts w:ascii="Georgia" w:hAnsi="Georgia"/>
          <w:sz w:val="24"/>
        </w:rPr>
        <w:t>e to effectively reach students; and</w:t>
      </w:r>
    </w:p>
    <w:p w14:paraId="298ACAE7" w14:textId="77777777" w:rsidR="00546319" w:rsidRDefault="00546319">
      <w:pPr>
        <w:spacing w:after="0"/>
        <w:rPr>
          <w:rFonts w:ascii="Georgia" w:hAnsi="Georgia"/>
          <w:sz w:val="24"/>
        </w:rPr>
      </w:pPr>
    </w:p>
    <w:p w14:paraId="609F4EC9" w14:textId="5F994F04" w:rsidR="00546319" w:rsidRDefault="00A5190F" w:rsidP="002F307B">
      <w:pPr>
        <w:spacing w:after="0"/>
        <w:ind w:left="2160" w:hanging="2160"/>
        <w:rPr>
          <w:rFonts w:ascii="Georgia" w:hAnsi="Georgia"/>
          <w:sz w:val="24"/>
        </w:rPr>
      </w:pPr>
      <w:proofErr w:type="gramStart"/>
      <w:r>
        <w:rPr>
          <w:rFonts w:ascii="Georgia" w:hAnsi="Georgia"/>
          <w:sz w:val="24"/>
        </w:rPr>
        <w:t xml:space="preserve">Whereas,   </w:t>
      </w:r>
      <w:proofErr w:type="gramEnd"/>
      <w:r>
        <w:rPr>
          <w:rFonts w:ascii="Georgia" w:hAnsi="Georgia"/>
          <w:sz w:val="24"/>
        </w:rPr>
        <w:t xml:space="preserve">                 </w:t>
      </w:r>
      <w:r w:rsidR="00A22301">
        <w:rPr>
          <w:rFonts w:ascii="Georgia" w:hAnsi="Georgia"/>
          <w:sz w:val="24"/>
        </w:rPr>
        <w:t xml:space="preserve"> </w:t>
      </w:r>
      <w:r w:rsidR="002F307B">
        <w:rPr>
          <w:rFonts w:ascii="Georgia" w:hAnsi="Georgia"/>
          <w:sz w:val="24"/>
        </w:rPr>
        <w:t xml:space="preserve">An app with the objective of allocating supplementary resources from various </w:t>
      </w:r>
      <w:proofErr w:type="spellStart"/>
      <w:r w:rsidR="002F307B">
        <w:rPr>
          <w:rFonts w:ascii="Georgia" w:hAnsi="Georgia"/>
          <w:sz w:val="24"/>
        </w:rPr>
        <w:t>organizaitons</w:t>
      </w:r>
      <w:proofErr w:type="spellEnd"/>
      <w:r w:rsidR="002F307B">
        <w:rPr>
          <w:rFonts w:ascii="Georgia" w:hAnsi="Georgia"/>
          <w:sz w:val="24"/>
        </w:rPr>
        <w:t xml:space="preserve"> as well as students on campus, and enhancing the communication between such groups </w:t>
      </w:r>
    </w:p>
    <w:p w14:paraId="4106E4A3" w14:textId="77777777" w:rsidR="002F307B" w:rsidRDefault="002F307B" w:rsidP="002F307B">
      <w:pPr>
        <w:spacing w:after="0"/>
        <w:ind w:left="2160" w:hanging="2160"/>
        <w:rPr>
          <w:rFonts w:ascii="Georgia" w:hAnsi="Georgia"/>
          <w:sz w:val="24"/>
        </w:rPr>
      </w:pPr>
    </w:p>
    <w:p w14:paraId="5A9E5035" w14:textId="33A9E5B3" w:rsidR="00546319" w:rsidRDefault="00A5190F">
      <w:pPr>
        <w:tabs>
          <w:tab w:val="left" w:pos="3420"/>
        </w:tabs>
        <w:spacing w:after="0"/>
        <w:ind w:left="2160" w:hanging="2160"/>
        <w:rPr>
          <w:rFonts w:ascii="Georgia" w:hAnsi="Georgia"/>
          <w:sz w:val="24"/>
        </w:rPr>
      </w:pPr>
      <w:proofErr w:type="gramStart"/>
      <w:r>
        <w:rPr>
          <w:rFonts w:ascii="Georgia" w:hAnsi="Georgia"/>
          <w:sz w:val="24"/>
        </w:rPr>
        <w:t xml:space="preserve">Whereas,   </w:t>
      </w:r>
      <w:proofErr w:type="gramEnd"/>
      <w:r>
        <w:rPr>
          <w:rFonts w:ascii="Georgia" w:hAnsi="Georgia"/>
          <w:sz w:val="24"/>
        </w:rPr>
        <w:t xml:space="preserve">                 </w:t>
      </w:r>
      <w:r w:rsidR="00A22301">
        <w:rPr>
          <w:rFonts w:ascii="Georgia" w:hAnsi="Georgia"/>
          <w:sz w:val="24"/>
        </w:rPr>
        <w:t>An</w:t>
      </w:r>
      <w:r w:rsidR="00A22301" w:rsidRPr="00A22301">
        <w:rPr>
          <w:rFonts w:ascii="Georgia" w:hAnsi="Georgia"/>
          <w:sz w:val="24"/>
        </w:rPr>
        <w:t xml:space="preserve"> app </w:t>
      </w:r>
      <w:r w:rsidR="00A22301">
        <w:rPr>
          <w:rFonts w:ascii="Georgia" w:hAnsi="Georgia"/>
          <w:sz w:val="24"/>
        </w:rPr>
        <w:t>could</w:t>
      </w:r>
      <w:r w:rsidR="00DB3693">
        <w:rPr>
          <w:rFonts w:ascii="Georgia" w:hAnsi="Georgia"/>
          <w:sz w:val="24"/>
        </w:rPr>
        <w:t xml:space="preserve"> be collecting data from students when they register and allow them to sign up to receive information </w:t>
      </w:r>
      <w:r w:rsidR="00A22301" w:rsidRPr="00A22301">
        <w:rPr>
          <w:rFonts w:ascii="Georgia" w:hAnsi="Georgia"/>
          <w:sz w:val="24"/>
        </w:rPr>
        <w:t>collecting date from students a</w:t>
      </w:r>
      <w:r w:rsidR="00DB3693">
        <w:rPr>
          <w:rFonts w:ascii="Georgia" w:hAnsi="Georgia"/>
          <w:sz w:val="24"/>
        </w:rPr>
        <w:t xml:space="preserve">s they register to sign up to receive information. </w:t>
      </w:r>
      <w:r w:rsidR="00A22301" w:rsidRPr="00A22301">
        <w:rPr>
          <w:rFonts w:ascii="Georgia" w:hAnsi="Georgia"/>
          <w:sz w:val="24"/>
        </w:rPr>
        <w:t>Moreover, the data will come from organization about what they want, what they ca</w:t>
      </w:r>
      <w:r w:rsidR="00A22301">
        <w:rPr>
          <w:rFonts w:ascii="Georgia" w:hAnsi="Georgia"/>
          <w:sz w:val="24"/>
        </w:rPr>
        <w:t>n give and what they are having; and</w:t>
      </w:r>
    </w:p>
    <w:p w14:paraId="0677DD45" w14:textId="77777777" w:rsidR="00546319" w:rsidRDefault="00546319">
      <w:pPr>
        <w:tabs>
          <w:tab w:val="left" w:pos="3420"/>
        </w:tabs>
        <w:spacing w:after="0"/>
        <w:ind w:left="2160" w:hanging="2160"/>
        <w:rPr>
          <w:rFonts w:ascii="Georgia" w:hAnsi="Georgia"/>
          <w:sz w:val="24"/>
        </w:rPr>
      </w:pPr>
    </w:p>
    <w:p w14:paraId="3F7055A4" w14:textId="1057CF2C" w:rsidR="00546319" w:rsidRDefault="00A5190F">
      <w:pPr>
        <w:tabs>
          <w:tab w:val="left" w:pos="3420"/>
        </w:tabs>
        <w:spacing w:after="0"/>
        <w:ind w:left="2160" w:hanging="2160"/>
        <w:rPr>
          <w:rFonts w:ascii="Georgia" w:hAnsi="Georgia"/>
          <w:sz w:val="24"/>
        </w:rPr>
      </w:pPr>
      <w:r>
        <w:rPr>
          <w:rFonts w:ascii="Georgia" w:hAnsi="Georgia"/>
          <w:sz w:val="24"/>
        </w:rPr>
        <w:t xml:space="preserve">Whereas,   </w:t>
      </w:r>
      <w:r>
        <w:rPr>
          <w:rFonts w:ascii="Georgia" w:hAnsi="Georgia"/>
          <w:sz w:val="24"/>
        </w:rPr>
        <w:tab/>
      </w:r>
      <w:r w:rsidR="00A22301">
        <w:rPr>
          <w:rFonts w:ascii="Georgia" w:hAnsi="Georgia"/>
          <w:sz w:val="24"/>
        </w:rPr>
        <w:t xml:space="preserve"> Contact has been made with</w:t>
      </w:r>
      <w:r w:rsidR="00A22301" w:rsidRPr="00A22301">
        <w:rPr>
          <w:rFonts w:ascii="Georgia" w:hAnsi="Georgia"/>
          <w:sz w:val="24"/>
        </w:rPr>
        <w:t xml:space="preserve"> the Student Engagement Center for Retailing Excellence so that we can gather more data about what works on campus and what does not work too</w:t>
      </w:r>
      <w:r w:rsidR="00A22301">
        <w:rPr>
          <w:rFonts w:ascii="Georgia" w:hAnsi="Georgia"/>
          <w:sz w:val="24"/>
        </w:rPr>
        <w:t xml:space="preserve">; and </w:t>
      </w:r>
      <w:r w:rsidR="00A22301" w:rsidRPr="00A22301" w:rsidDel="00A22301">
        <w:rPr>
          <w:rFonts w:ascii="Georgia" w:hAnsi="Georgia"/>
          <w:sz w:val="24"/>
        </w:rPr>
        <w:t xml:space="preserve"> </w:t>
      </w:r>
    </w:p>
    <w:p w14:paraId="5392498C" w14:textId="77777777" w:rsidR="00546319" w:rsidRDefault="00546319">
      <w:pPr>
        <w:tabs>
          <w:tab w:val="left" w:pos="3420"/>
        </w:tabs>
        <w:spacing w:after="0"/>
        <w:ind w:left="2160" w:hanging="2160"/>
        <w:rPr>
          <w:rFonts w:ascii="Georgia" w:hAnsi="Georgia"/>
          <w:sz w:val="24"/>
        </w:rPr>
      </w:pPr>
    </w:p>
    <w:p w14:paraId="43282525" w14:textId="2E5174BC" w:rsidR="00546319" w:rsidRDefault="00A5190F">
      <w:pPr>
        <w:tabs>
          <w:tab w:val="left" w:pos="3420"/>
        </w:tabs>
        <w:spacing w:after="0"/>
        <w:ind w:left="2160" w:hanging="2160"/>
        <w:rPr>
          <w:rFonts w:ascii="Georgia" w:hAnsi="Georgia"/>
          <w:sz w:val="24"/>
        </w:rPr>
      </w:pPr>
      <w:proofErr w:type="gramStart"/>
      <w:r>
        <w:rPr>
          <w:rFonts w:ascii="Georgia" w:hAnsi="Georgia"/>
          <w:sz w:val="24"/>
        </w:rPr>
        <w:t xml:space="preserve">Whereas,   </w:t>
      </w:r>
      <w:proofErr w:type="gramEnd"/>
      <w:r>
        <w:rPr>
          <w:rFonts w:ascii="Georgia" w:hAnsi="Georgia"/>
          <w:sz w:val="24"/>
        </w:rPr>
        <w:tab/>
      </w:r>
      <w:r w:rsidR="00A22301" w:rsidRPr="00A22301">
        <w:rPr>
          <w:rFonts w:ascii="Georgia" w:hAnsi="Georgia"/>
          <w:sz w:val="24"/>
        </w:rPr>
        <w:t xml:space="preserve">To access the app, you </w:t>
      </w:r>
      <w:r w:rsidR="00A403E0">
        <w:rPr>
          <w:rFonts w:ascii="Georgia" w:hAnsi="Georgia"/>
          <w:sz w:val="24"/>
        </w:rPr>
        <w:t>must be</w:t>
      </w:r>
      <w:r w:rsidR="00A22301" w:rsidRPr="00A22301">
        <w:rPr>
          <w:rFonts w:ascii="Georgia" w:hAnsi="Georgia"/>
          <w:sz w:val="24"/>
        </w:rPr>
        <w:t xml:space="preserve"> </w:t>
      </w:r>
      <w:r w:rsidR="00A403E0">
        <w:rPr>
          <w:rFonts w:ascii="Georgia" w:hAnsi="Georgia"/>
          <w:sz w:val="24"/>
        </w:rPr>
        <w:t xml:space="preserve">a </w:t>
      </w:r>
      <w:r w:rsidR="00A22301" w:rsidRPr="00A22301">
        <w:rPr>
          <w:rFonts w:ascii="Georgia" w:hAnsi="Georgia"/>
          <w:sz w:val="24"/>
        </w:rPr>
        <w:t xml:space="preserve">student from the University of Arkansas or a member of an approved organization by the </w:t>
      </w:r>
      <w:r w:rsidR="00A22301" w:rsidRPr="00A22301">
        <w:rPr>
          <w:rFonts w:ascii="Georgia" w:hAnsi="Georgia"/>
          <w:sz w:val="24"/>
        </w:rPr>
        <w:lastRenderedPageBreak/>
        <w:t>University of Arkansas. Security will be the key for this project to go forward that is why any person who is not attached to the University of Arkansas or its approved Organizations wil</w:t>
      </w:r>
      <w:r w:rsidR="00A22301">
        <w:rPr>
          <w:rFonts w:ascii="Georgia" w:hAnsi="Georgia"/>
          <w:sz w:val="24"/>
        </w:rPr>
        <w:t>l not be able to access the app.</w:t>
      </w:r>
      <w:r>
        <w:rPr>
          <w:rFonts w:ascii="Georgia" w:hAnsi="Georgia"/>
          <w:sz w:val="24"/>
        </w:rPr>
        <w:tab/>
      </w:r>
    </w:p>
    <w:p w14:paraId="77D504EE" w14:textId="12933262" w:rsidR="00546319" w:rsidRDefault="00A5190F" w:rsidP="00636695">
      <w:pPr>
        <w:spacing w:after="0"/>
        <w:rPr>
          <w:rFonts w:ascii="Georgia" w:hAnsi="Georgia"/>
          <w:sz w:val="24"/>
        </w:rPr>
      </w:pPr>
      <w:r>
        <w:rPr>
          <w:rFonts w:ascii="Georgia" w:hAnsi="Georgia"/>
          <w:sz w:val="24"/>
        </w:rPr>
        <w:tab/>
      </w:r>
    </w:p>
    <w:p w14:paraId="422B1BE4" w14:textId="77777777" w:rsidR="00546319" w:rsidRDefault="00546319">
      <w:pPr>
        <w:spacing w:after="0"/>
        <w:ind w:left="3600" w:hanging="3600"/>
        <w:rPr>
          <w:rFonts w:ascii="Georgia" w:hAnsi="Georgia"/>
          <w:sz w:val="24"/>
        </w:rPr>
      </w:pPr>
    </w:p>
    <w:p w14:paraId="0AD9D65E" w14:textId="032EA841" w:rsidR="00546319" w:rsidRDefault="00A5190F">
      <w:pPr>
        <w:spacing w:after="0"/>
        <w:ind w:left="3600" w:hanging="3600"/>
        <w:rPr>
          <w:rFonts w:ascii="Georgia" w:hAnsi="Georgia"/>
          <w:sz w:val="24"/>
        </w:rPr>
      </w:pPr>
      <w:r>
        <w:rPr>
          <w:rFonts w:ascii="Georgia" w:hAnsi="Georgia"/>
          <w:sz w:val="24"/>
        </w:rPr>
        <w:t xml:space="preserve">Be it therefore resolved: </w:t>
      </w:r>
      <w:r>
        <w:rPr>
          <w:rFonts w:ascii="Georgia" w:hAnsi="Georgia"/>
          <w:sz w:val="24"/>
        </w:rPr>
        <w:tab/>
      </w:r>
      <w:r w:rsidR="00A22301">
        <w:rPr>
          <w:rFonts w:ascii="Georgia" w:hAnsi="Georgia"/>
          <w:sz w:val="24"/>
        </w:rPr>
        <w:t>That ASG continue to explore the possibility of an app like this being created for the use of students; and</w:t>
      </w:r>
    </w:p>
    <w:p w14:paraId="21E2727B" w14:textId="77777777" w:rsidR="00DB3693" w:rsidRDefault="00DB3693">
      <w:pPr>
        <w:spacing w:after="0"/>
        <w:ind w:left="3600" w:hanging="3600"/>
        <w:rPr>
          <w:rFonts w:ascii="Georgia" w:hAnsi="Georgia"/>
          <w:sz w:val="24"/>
        </w:rPr>
      </w:pPr>
    </w:p>
    <w:p w14:paraId="6E30C194" w14:textId="65F0D516" w:rsidR="00DB3693" w:rsidRDefault="00DB3693">
      <w:pPr>
        <w:spacing w:after="0"/>
        <w:ind w:left="3600" w:hanging="3600"/>
        <w:rPr>
          <w:rFonts w:ascii="Georgia" w:hAnsi="Georgia"/>
          <w:sz w:val="24"/>
        </w:rPr>
      </w:pPr>
      <w:r>
        <w:rPr>
          <w:rFonts w:ascii="Georgia" w:hAnsi="Georgia"/>
          <w:sz w:val="24"/>
        </w:rPr>
        <w:t xml:space="preserve">Be it therefore resolved: </w:t>
      </w:r>
      <w:r>
        <w:rPr>
          <w:rFonts w:ascii="Georgia" w:hAnsi="Georgia"/>
          <w:sz w:val="24"/>
        </w:rPr>
        <w:tab/>
        <w:t xml:space="preserve">That the authors of this legislation </w:t>
      </w:r>
      <w:r w:rsidR="005B05AF">
        <w:rPr>
          <w:rFonts w:ascii="Georgia" w:hAnsi="Georgia"/>
          <w:sz w:val="24"/>
        </w:rPr>
        <w:t>are asked to give</w:t>
      </w:r>
      <w:r>
        <w:rPr>
          <w:rFonts w:ascii="Georgia" w:hAnsi="Georgia"/>
          <w:sz w:val="24"/>
        </w:rPr>
        <w:t xml:space="preserve"> a progress report to the Senate body </w:t>
      </w:r>
      <w:r w:rsidR="005B05AF">
        <w:rPr>
          <w:rFonts w:ascii="Georgia" w:hAnsi="Georgia"/>
          <w:sz w:val="24"/>
        </w:rPr>
        <w:t xml:space="preserve">during the month of April 2018; and </w:t>
      </w:r>
    </w:p>
    <w:p w14:paraId="2A783D3E" w14:textId="77777777" w:rsidR="00546319" w:rsidRDefault="00546319" w:rsidP="00636695">
      <w:pPr>
        <w:spacing w:after="0"/>
        <w:rPr>
          <w:rFonts w:ascii="Georgia" w:hAnsi="Georgia"/>
          <w:sz w:val="24"/>
        </w:rPr>
      </w:pPr>
      <w:bookmarkStart w:id="0" w:name="_gjdgxs"/>
      <w:bookmarkEnd w:id="0"/>
    </w:p>
    <w:p w14:paraId="61D23396" w14:textId="68701F43" w:rsidR="00546319" w:rsidRDefault="00A5190F">
      <w:pPr>
        <w:spacing w:after="0"/>
        <w:ind w:left="3600" w:hanging="3600"/>
        <w:rPr>
          <w:rFonts w:ascii="Georgia" w:hAnsi="Georgia"/>
          <w:sz w:val="24"/>
        </w:rPr>
      </w:pPr>
      <w:r>
        <w:rPr>
          <w:rFonts w:ascii="Georgia" w:hAnsi="Georgia"/>
          <w:sz w:val="24"/>
        </w:rPr>
        <w:t xml:space="preserve">Be it further resolved:                      A copy of this legislation be sent to </w:t>
      </w:r>
      <w:r w:rsidR="00A22301">
        <w:rPr>
          <w:rFonts w:ascii="Georgia" w:hAnsi="Georgia"/>
          <w:sz w:val="24"/>
        </w:rPr>
        <w:t>the university of Arkansas IT services</w:t>
      </w:r>
      <w:r w:rsidR="00322859">
        <w:rPr>
          <w:rFonts w:ascii="Georgia" w:hAnsi="Georgia"/>
          <w:sz w:val="24"/>
        </w:rPr>
        <w:t xml:space="preserve"> </w:t>
      </w:r>
      <w:r w:rsidR="00A22301">
        <w:rPr>
          <w:rFonts w:ascii="Georgia" w:hAnsi="Georgia"/>
          <w:sz w:val="24"/>
        </w:rPr>
        <w:t xml:space="preserve">and their </w:t>
      </w:r>
      <w:proofErr w:type="spellStart"/>
      <w:r w:rsidR="00A22301">
        <w:rPr>
          <w:rFonts w:ascii="Georgia" w:hAnsi="Georgia"/>
          <w:sz w:val="24"/>
        </w:rPr>
        <w:t>AppDevelopment</w:t>
      </w:r>
      <w:proofErr w:type="spellEnd"/>
      <w:r w:rsidR="00A22301">
        <w:rPr>
          <w:rFonts w:ascii="Georgia" w:hAnsi="Georgia"/>
          <w:sz w:val="24"/>
        </w:rPr>
        <w:t xml:space="preserve"> Team. </w:t>
      </w:r>
    </w:p>
    <w:p w14:paraId="5811E6F2" w14:textId="77777777" w:rsidR="00546319" w:rsidRDefault="00A5190F">
      <w:pPr>
        <w:spacing w:before="120" w:after="0"/>
        <w:rPr>
          <w:rFonts w:ascii="Georgia" w:hAnsi="Georgia"/>
          <w:i/>
          <w:sz w:val="24"/>
        </w:rPr>
      </w:pPr>
      <w:r>
        <w:rPr>
          <w:rFonts w:ascii="Georgia" w:hAnsi="Georgia"/>
          <w:i/>
          <w:sz w:val="24"/>
        </w:rPr>
        <w:t>Official Use Only</w:t>
      </w:r>
    </w:p>
    <w:p w14:paraId="41D5A981" w14:textId="77777777" w:rsidR="00546319" w:rsidRDefault="00546319">
      <w:pPr>
        <w:spacing w:after="0"/>
        <w:rPr>
          <w:rFonts w:ascii="Georgia" w:hAnsi="Georgia"/>
          <w:sz w:val="24"/>
        </w:rPr>
      </w:pPr>
    </w:p>
    <w:p w14:paraId="44247BB0" w14:textId="77777777" w:rsidR="00546319" w:rsidRDefault="00546319">
      <w:pPr>
        <w:spacing w:after="0"/>
        <w:rPr>
          <w:rFonts w:ascii="Georgia" w:hAnsi="Georgia"/>
          <w:sz w:val="24"/>
        </w:rPr>
      </w:pPr>
    </w:p>
    <w:p w14:paraId="46A9F849" w14:textId="718B85FC" w:rsidR="00546319" w:rsidRPr="003A118D" w:rsidRDefault="00A5190F">
      <w:pPr>
        <w:spacing w:after="0"/>
        <w:rPr>
          <w:rFonts w:ascii="Georgia" w:hAnsi="Georgia"/>
          <w:sz w:val="24"/>
          <w:u w:val="single"/>
        </w:rPr>
      </w:pPr>
      <w:r>
        <w:rPr>
          <w:rFonts w:ascii="Georgia" w:hAnsi="Georgia"/>
          <w:sz w:val="24"/>
        </w:rPr>
        <w:t xml:space="preserve">Vote Count:  </w:t>
      </w:r>
      <w:r>
        <w:rPr>
          <w:rFonts w:ascii="Georgia" w:hAnsi="Georgia"/>
          <w:sz w:val="24"/>
        </w:rPr>
        <w:tab/>
        <w:t xml:space="preserve">Aye </w:t>
      </w:r>
      <w:proofErr w:type="gramStart"/>
      <w:r w:rsidR="003A118D">
        <w:rPr>
          <w:rFonts w:ascii="Georgia" w:hAnsi="Georgia"/>
          <w:sz w:val="24"/>
          <w:u w:val="single"/>
        </w:rPr>
        <w:t xml:space="preserve">40 </w:t>
      </w:r>
      <w:r>
        <w:rPr>
          <w:rFonts w:ascii="Georgia" w:hAnsi="Georgia"/>
          <w:sz w:val="24"/>
          <w:u w:val="single"/>
        </w:rPr>
        <w:t xml:space="preserve"> </w:t>
      </w:r>
      <w:r>
        <w:rPr>
          <w:rFonts w:ascii="Georgia" w:hAnsi="Georgia"/>
          <w:sz w:val="24"/>
        </w:rPr>
        <w:tab/>
      </w:r>
      <w:proofErr w:type="gramEnd"/>
      <w:r>
        <w:rPr>
          <w:rFonts w:ascii="Georgia" w:hAnsi="Georgia"/>
          <w:sz w:val="24"/>
        </w:rPr>
        <w:t xml:space="preserve">Nay </w:t>
      </w:r>
      <w:r w:rsidR="003F7D0F">
        <w:rPr>
          <w:rFonts w:ascii="Georgia" w:hAnsi="Georgia"/>
          <w:sz w:val="24"/>
        </w:rPr>
        <w:t xml:space="preserve">  </w:t>
      </w:r>
      <w:r w:rsidR="003A118D">
        <w:rPr>
          <w:rFonts w:ascii="Georgia" w:hAnsi="Georgia"/>
          <w:sz w:val="24"/>
          <w:u w:val="single"/>
        </w:rPr>
        <w:t xml:space="preserve">7  </w:t>
      </w:r>
      <w:r>
        <w:rPr>
          <w:rFonts w:ascii="Georgia" w:hAnsi="Georgia"/>
          <w:sz w:val="24"/>
          <w:u w:val="single"/>
        </w:rPr>
        <w:t xml:space="preserve"> </w:t>
      </w:r>
      <w:r w:rsidR="003A118D">
        <w:rPr>
          <w:rFonts w:ascii="Georgia" w:hAnsi="Georgia"/>
          <w:sz w:val="24"/>
        </w:rPr>
        <w:tab/>
        <w:t xml:space="preserve">Abstentions   </w:t>
      </w:r>
      <w:r w:rsidR="003A118D" w:rsidRPr="003A118D">
        <w:rPr>
          <w:rFonts w:ascii="Georgia" w:hAnsi="Georgia"/>
          <w:sz w:val="24"/>
          <w:u w:val="single"/>
        </w:rPr>
        <w:t>1</w:t>
      </w:r>
    </w:p>
    <w:p w14:paraId="01A6F133" w14:textId="77777777" w:rsidR="00546319" w:rsidRDefault="00546319">
      <w:pPr>
        <w:spacing w:after="0"/>
        <w:rPr>
          <w:rFonts w:ascii="Georgia" w:hAnsi="Georgia"/>
          <w:sz w:val="24"/>
        </w:rPr>
      </w:pPr>
    </w:p>
    <w:p w14:paraId="7C7FDB7C" w14:textId="1B85C884" w:rsidR="00546319" w:rsidRDefault="00A5190F">
      <w:pPr>
        <w:spacing w:after="0"/>
        <w:rPr>
          <w:rFonts w:ascii="Georgia" w:hAnsi="Georgia"/>
          <w:sz w:val="24"/>
          <w:u w:val="single"/>
        </w:rPr>
      </w:pPr>
      <w:r>
        <w:rPr>
          <w:rFonts w:ascii="Georgia" w:hAnsi="Georgia"/>
          <w:sz w:val="24"/>
        </w:rPr>
        <w:t xml:space="preserve">Legislation Status: </w:t>
      </w:r>
      <w:r>
        <w:rPr>
          <w:rFonts w:ascii="Georgia" w:hAnsi="Georgia"/>
          <w:sz w:val="24"/>
        </w:rPr>
        <w:tab/>
        <w:t>Passed_</w:t>
      </w:r>
      <w:r w:rsidR="00806008">
        <w:rPr>
          <w:rFonts w:ascii="Georgia" w:hAnsi="Georgia"/>
          <w:sz w:val="24"/>
        </w:rPr>
        <w:t xml:space="preserve"> </w:t>
      </w:r>
      <w:bookmarkStart w:id="1" w:name="_GoBack"/>
      <w:r w:rsidR="00806008" w:rsidRPr="00806008">
        <w:rPr>
          <w:rFonts w:ascii="Georgia" w:hAnsi="Georgia"/>
          <w:sz w:val="24"/>
          <w:u w:val="single"/>
        </w:rPr>
        <w:t xml:space="preserve">yes </w:t>
      </w:r>
      <w:r w:rsidRPr="00806008">
        <w:rPr>
          <w:rFonts w:ascii="Georgia" w:hAnsi="Georgia"/>
          <w:sz w:val="24"/>
          <w:u w:val="single"/>
        </w:rPr>
        <w:t>_</w:t>
      </w:r>
      <w:r>
        <w:rPr>
          <w:rFonts w:ascii="Georgia" w:hAnsi="Georgia"/>
          <w:sz w:val="24"/>
        </w:rPr>
        <w:t xml:space="preserve">_ </w:t>
      </w:r>
      <w:bookmarkEnd w:id="1"/>
      <w:r>
        <w:rPr>
          <w:rFonts w:ascii="Georgia" w:hAnsi="Georgia"/>
          <w:sz w:val="24"/>
        </w:rPr>
        <w:tab/>
        <w:t xml:space="preserve"> Failed___</w:t>
      </w:r>
      <w:r>
        <w:rPr>
          <w:rFonts w:ascii="Georgia" w:hAnsi="Georgia"/>
          <w:sz w:val="24"/>
        </w:rPr>
        <w:tab/>
        <w:t xml:space="preserve">Other____ </w:t>
      </w:r>
    </w:p>
    <w:p w14:paraId="50141976" w14:textId="77777777" w:rsidR="00546319" w:rsidRDefault="00546319">
      <w:pPr>
        <w:spacing w:after="0"/>
        <w:rPr>
          <w:rFonts w:ascii="Georgia" w:hAnsi="Georgia"/>
          <w:sz w:val="24"/>
        </w:rPr>
      </w:pPr>
    </w:p>
    <w:p w14:paraId="2E219B29" w14:textId="77777777" w:rsidR="00546319" w:rsidRDefault="00A5190F">
      <w:pPr>
        <w:spacing w:after="0"/>
        <w:rPr>
          <w:rFonts w:ascii="Georgia" w:hAnsi="Georgia"/>
          <w:sz w:val="24"/>
        </w:rPr>
      </w:pPr>
      <w:r>
        <w:rPr>
          <w:rFonts w:ascii="Georgia" w:hAnsi="Georgia"/>
          <w:sz w:val="24"/>
        </w:rPr>
        <w:t>___________________________</w:t>
      </w:r>
      <w:r>
        <w:rPr>
          <w:rFonts w:ascii="Georgia" w:hAnsi="Georgia"/>
          <w:sz w:val="24"/>
        </w:rPr>
        <w:tab/>
        <w:t xml:space="preserve">            ________________</w:t>
      </w:r>
    </w:p>
    <w:p w14:paraId="5A4A3ED2" w14:textId="77777777" w:rsidR="00546319" w:rsidRDefault="00A5190F">
      <w:pPr>
        <w:tabs>
          <w:tab w:val="left" w:pos="6930"/>
        </w:tabs>
        <w:spacing w:after="0"/>
        <w:rPr>
          <w:rFonts w:ascii="Georgia" w:hAnsi="Georgia"/>
          <w:sz w:val="24"/>
        </w:rPr>
      </w:pPr>
      <w:r>
        <w:rPr>
          <w:rFonts w:ascii="Georgia" w:hAnsi="Georgia"/>
          <w:sz w:val="24"/>
        </w:rPr>
        <w:t>Colman Betler, ASG Chair of the Senate              Date</w:t>
      </w:r>
    </w:p>
    <w:p w14:paraId="6D58F0B4" w14:textId="77777777" w:rsidR="00546319" w:rsidRDefault="00546319">
      <w:pPr>
        <w:spacing w:after="0"/>
        <w:rPr>
          <w:rFonts w:ascii="Georgia" w:hAnsi="Georgia"/>
          <w:sz w:val="24"/>
        </w:rPr>
      </w:pPr>
    </w:p>
    <w:p w14:paraId="0817113F" w14:textId="77777777" w:rsidR="00546319" w:rsidRDefault="00A5190F">
      <w:pPr>
        <w:spacing w:after="0"/>
        <w:rPr>
          <w:rFonts w:ascii="Georgia" w:hAnsi="Georgia"/>
          <w:sz w:val="24"/>
        </w:rPr>
      </w:pPr>
      <w:r>
        <w:rPr>
          <w:rFonts w:ascii="Georgia" w:hAnsi="Georgia"/>
          <w:sz w:val="24"/>
        </w:rPr>
        <w:t>___________________________</w:t>
      </w:r>
      <w:r>
        <w:rPr>
          <w:rFonts w:ascii="Georgia" w:hAnsi="Georgia"/>
          <w:sz w:val="24"/>
        </w:rPr>
        <w:tab/>
        <w:t xml:space="preserve">             ________________</w:t>
      </w:r>
    </w:p>
    <w:p w14:paraId="77FD4811" w14:textId="77777777" w:rsidR="00546319" w:rsidRDefault="00A5190F">
      <w:pPr>
        <w:tabs>
          <w:tab w:val="left" w:pos="6930"/>
        </w:tabs>
        <w:spacing w:after="0"/>
        <w:rPr>
          <w:rFonts w:ascii="Georgia" w:hAnsi="Georgia"/>
          <w:sz w:val="24"/>
        </w:rPr>
      </w:pPr>
      <w:r>
        <w:rPr>
          <w:rFonts w:ascii="Georgia" w:hAnsi="Georgia"/>
          <w:sz w:val="24"/>
        </w:rPr>
        <w:t xml:space="preserve">Andrew </w:t>
      </w:r>
      <w:proofErr w:type="spellStart"/>
      <w:r>
        <w:rPr>
          <w:rFonts w:ascii="Georgia" w:hAnsi="Georgia"/>
          <w:sz w:val="24"/>
        </w:rPr>
        <w:t>Counce</w:t>
      </w:r>
      <w:proofErr w:type="spellEnd"/>
      <w:r>
        <w:rPr>
          <w:rFonts w:ascii="Georgia" w:hAnsi="Georgia"/>
          <w:sz w:val="24"/>
        </w:rPr>
        <w:t>, ASG President                             Date</w:t>
      </w:r>
    </w:p>
    <w:sectPr w:rsidR="00546319" w:rsidSect="007163A9">
      <w:footerReference w:type="even" r:id="rId8"/>
      <w:footerReference w:type="default" r:id="rId9"/>
      <w:pgSz w:w="12240" w:h="15840"/>
      <w:pgMar w:top="1152" w:right="1800" w:bottom="1152" w:left="1800" w:header="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C4ABA" w14:textId="77777777" w:rsidR="001B22C8" w:rsidRDefault="001B22C8">
      <w:pPr>
        <w:spacing w:after="0" w:line="240" w:lineRule="auto"/>
      </w:pPr>
      <w:r>
        <w:separator/>
      </w:r>
    </w:p>
  </w:endnote>
  <w:endnote w:type="continuationSeparator" w:id="0">
    <w:p w14:paraId="52D871F8" w14:textId="77777777" w:rsidR="001B22C8" w:rsidRDefault="001B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AE267" w14:textId="77777777" w:rsidR="00C96061" w:rsidRDefault="004B2564">
    <w:pPr>
      <w:tabs>
        <w:tab w:val="center" w:pos="4320"/>
        <w:tab w:val="right" w:pos="8640"/>
      </w:tabs>
      <w:jc w:val="right"/>
    </w:pPr>
    <w:r>
      <w:fldChar w:fldCharType="begin"/>
    </w:r>
    <w:r>
      <w:instrText>PAGE</w:instrText>
    </w:r>
    <w:r>
      <w:fldChar w:fldCharType="end"/>
    </w:r>
  </w:p>
  <w:p w14:paraId="6E6C5C36" w14:textId="77777777" w:rsidR="00C96061" w:rsidRDefault="00C96061">
    <w:pPr>
      <w:tabs>
        <w:tab w:val="center" w:pos="4320"/>
        <w:tab w:val="right" w:pos="8640"/>
      </w:tabs>
      <w:spacing w:after="92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953F8" w14:textId="13D50245" w:rsidR="00C96061" w:rsidRDefault="004B2564">
    <w:pPr>
      <w:tabs>
        <w:tab w:val="center" w:pos="4320"/>
        <w:tab w:val="right" w:pos="8640"/>
      </w:tabs>
      <w:jc w:val="right"/>
    </w:pPr>
    <w:r>
      <w:rPr>
        <w:rFonts w:ascii="Georgia" w:eastAsia="Georgia" w:hAnsi="Georgia" w:cs="Georgia"/>
        <w:sz w:val="20"/>
        <w:szCs w:val="20"/>
      </w:rPr>
      <w:fldChar w:fldCharType="begin"/>
    </w:r>
    <w:r>
      <w:rPr>
        <w:rFonts w:ascii="Georgia" w:eastAsia="Georgia" w:hAnsi="Georgia" w:cs="Georgia"/>
        <w:sz w:val="20"/>
        <w:szCs w:val="20"/>
      </w:rPr>
      <w:instrText>PAGE</w:instrText>
    </w:r>
    <w:r>
      <w:rPr>
        <w:rFonts w:ascii="Georgia" w:eastAsia="Georgia" w:hAnsi="Georgia" w:cs="Georgia"/>
        <w:sz w:val="20"/>
        <w:szCs w:val="20"/>
      </w:rPr>
      <w:fldChar w:fldCharType="separate"/>
    </w:r>
    <w:r w:rsidR="00806008">
      <w:rPr>
        <w:rFonts w:ascii="Georgia" w:eastAsia="Georgia" w:hAnsi="Georgia" w:cs="Georgia"/>
        <w:noProof/>
        <w:sz w:val="20"/>
        <w:szCs w:val="20"/>
      </w:rPr>
      <w:t>2</w:t>
    </w:r>
    <w:r>
      <w:rPr>
        <w:rFonts w:ascii="Georgia" w:eastAsia="Georgia" w:hAnsi="Georgia" w:cs="Georgia"/>
        <w:sz w:val="20"/>
        <w:szCs w:val="20"/>
      </w:rPr>
      <w:fldChar w:fldCharType="end"/>
    </w:r>
  </w:p>
  <w:p w14:paraId="5D3748D4" w14:textId="77777777" w:rsidR="00C96061" w:rsidRDefault="00C96061">
    <w:pPr>
      <w:tabs>
        <w:tab w:val="center" w:pos="4320"/>
        <w:tab w:val="right" w:pos="8640"/>
      </w:tabs>
      <w:spacing w:after="9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E0C90" w14:textId="77777777" w:rsidR="001B22C8" w:rsidRDefault="001B22C8">
      <w:pPr>
        <w:spacing w:after="0" w:line="240" w:lineRule="auto"/>
      </w:pPr>
      <w:r>
        <w:separator/>
      </w:r>
    </w:p>
  </w:footnote>
  <w:footnote w:type="continuationSeparator" w:id="0">
    <w:p w14:paraId="29C43DCE" w14:textId="77777777" w:rsidR="001B22C8" w:rsidRDefault="001B22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61"/>
    <w:rsid w:val="00037577"/>
    <w:rsid w:val="000651E6"/>
    <w:rsid w:val="00075251"/>
    <w:rsid w:val="001450FC"/>
    <w:rsid w:val="001679CC"/>
    <w:rsid w:val="001A41B3"/>
    <w:rsid w:val="001B22C8"/>
    <w:rsid w:val="001D43EA"/>
    <w:rsid w:val="00260289"/>
    <w:rsid w:val="002A68B1"/>
    <w:rsid w:val="002F307B"/>
    <w:rsid w:val="00322859"/>
    <w:rsid w:val="00327D60"/>
    <w:rsid w:val="00375362"/>
    <w:rsid w:val="003A118D"/>
    <w:rsid w:val="003F7D0F"/>
    <w:rsid w:val="003F7E08"/>
    <w:rsid w:val="00480F43"/>
    <w:rsid w:val="004B2564"/>
    <w:rsid w:val="004D08BC"/>
    <w:rsid w:val="00527F60"/>
    <w:rsid w:val="00546319"/>
    <w:rsid w:val="005B05AF"/>
    <w:rsid w:val="005F1333"/>
    <w:rsid w:val="00636695"/>
    <w:rsid w:val="00664628"/>
    <w:rsid w:val="00705446"/>
    <w:rsid w:val="007163A9"/>
    <w:rsid w:val="00730AC2"/>
    <w:rsid w:val="007408E4"/>
    <w:rsid w:val="0075224E"/>
    <w:rsid w:val="00757B90"/>
    <w:rsid w:val="00790B8A"/>
    <w:rsid w:val="007F5A3A"/>
    <w:rsid w:val="00806008"/>
    <w:rsid w:val="00867E2B"/>
    <w:rsid w:val="00895E5C"/>
    <w:rsid w:val="00900915"/>
    <w:rsid w:val="00910FA4"/>
    <w:rsid w:val="009D6E88"/>
    <w:rsid w:val="00A12B04"/>
    <w:rsid w:val="00A22301"/>
    <w:rsid w:val="00A403E0"/>
    <w:rsid w:val="00A5190F"/>
    <w:rsid w:val="00AD53B7"/>
    <w:rsid w:val="00B30C3A"/>
    <w:rsid w:val="00BD28CC"/>
    <w:rsid w:val="00C84C10"/>
    <w:rsid w:val="00C96061"/>
    <w:rsid w:val="00CC2DB9"/>
    <w:rsid w:val="00D21259"/>
    <w:rsid w:val="00DB3693"/>
    <w:rsid w:val="00E812CD"/>
    <w:rsid w:val="00F55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310B"/>
  <w15:docId w15:val="{44BD2F2A-CC21-4B0B-9DAD-8327171C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ja-JP"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7163A9"/>
  </w:style>
  <w:style w:type="paragraph" w:styleId="BalloonText">
    <w:name w:val="Balloon Text"/>
    <w:basedOn w:val="Normal"/>
    <w:link w:val="BalloonTextChar"/>
    <w:uiPriority w:val="99"/>
    <w:semiHidden/>
    <w:unhideWhenUsed/>
    <w:rsid w:val="004D08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08B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1399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1F9CD-1A20-474E-AE46-04E8F2C9E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406</Words>
  <Characters>2315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Cassidy Cook</cp:lastModifiedBy>
  <cp:revision>9</cp:revision>
  <dcterms:created xsi:type="dcterms:W3CDTF">2018-03-06T21:58:00Z</dcterms:created>
  <dcterms:modified xsi:type="dcterms:W3CDTF">2018-03-07T16:33:00Z</dcterms:modified>
</cp:coreProperties>
</file>