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74C01AC4" w:rsidR="00FD4654" w:rsidRPr="004033D2" w:rsidRDefault="00F327C4" w:rsidP="00FD4654">
      <w:pPr>
        <w:spacing w:after="0" w:line="240" w:lineRule="auto"/>
        <w:rPr>
          <w:rFonts w:ascii="Georgia" w:hAnsi="Georgia"/>
          <w:i/>
          <w:sz w:val="24"/>
          <w:szCs w:val="24"/>
        </w:rPr>
      </w:pPr>
      <w:r>
        <w:rPr>
          <w:rFonts w:ascii="Georgia" w:hAnsi="Georgia"/>
          <w:i/>
          <w:sz w:val="24"/>
          <w:szCs w:val="24"/>
        </w:rPr>
        <w:t>ASG Senate</w:t>
      </w:r>
      <w:r w:rsidR="001639E1">
        <w:rPr>
          <w:rFonts w:ascii="Georgia" w:hAnsi="Georgia"/>
          <w:i/>
          <w:sz w:val="24"/>
          <w:szCs w:val="24"/>
        </w:rPr>
        <w:t xml:space="preserve"> Resolution</w:t>
      </w:r>
      <w:r w:rsidR="00B7544A">
        <w:rPr>
          <w:rFonts w:ascii="Georgia" w:hAnsi="Georgia"/>
          <w:i/>
          <w:sz w:val="24"/>
          <w:szCs w:val="24"/>
        </w:rPr>
        <w:t xml:space="preserve"> </w:t>
      </w:r>
      <w:r w:rsidR="00FD4654" w:rsidRPr="004033D2">
        <w:rPr>
          <w:rFonts w:ascii="Georgia" w:hAnsi="Georgia"/>
          <w:i/>
          <w:sz w:val="24"/>
          <w:szCs w:val="24"/>
        </w:rPr>
        <w:t>No.</w:t>
      </w:r>
      <w:r w:rsidR="005D2771">
        <w:rPr>
          <w:rFonts w:ascii="Georgia" w:hAnsi="Georgia"/>
          <w:i/>
          <w:sz w:val="24"/>
          <w:szCs w:val="24"/>
        </w:rPr>
        <w:t xml:space="preserve"> </w:t>
      </w:r>
      <w:r>
        <w:rPr>
          <w:rFonts w:ascii="Georgia" w:hAnsi="Georgia"/>
          <w:i/>
          <w:sz w:val="24"/>
          <w:szCs w:val="24"/>
        </w:rPr>
        <w:t>5</w:t>
      </w:r>
    </w:p>
    <w:p w14:paraId="1D7021A1" w14:textId="1D4EEA6F"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775D88">
        <w:rPr>
          <w:rFonts w:ascii="Georgia" w:hAnsi="Georgia"/>
          <w:sz w:val="24"/>
          <w:szCs w:val="24"/>
        </w:rPr>
        <w:t xml:space="preserve">Senator </w:t>
      </w:r>
      <w:r w:rsidR="006F6030">
        <w:rPr>
          <w:rFonts w:ascii="Georgia" w:hAnsi="Georgia"/>
          <w:sz w:val="24"/>
          <w:szCs w:val="24"/>
        </w:rPr>
        <w:t>Daniel Webster</w:t>
      </w:r>
      <w:r w:rsidR="00157ABB">
        <w:rPr>
          <w:rFonts w:ascii="Georgia" w:hAnsi="Georgia"/>
          <w:sz w:val="24"/>
          <w:szCs w:val="24"/>
        </w:rPr>
        <w:t xml:space="preserve">, </w:t>
      </w:r>
      <w:r w:rsidR="000B0488">
        <w:rPr>
          <w:rFonts w:ascii="Georgia" w:hAnsi="Georgia"/>
          <w:sz w:val="24"/>
          <w:szCs w:val="24"/>
        </w:rPr>
        <w:t xml:space="preserve">Director of Municipal Relations </w:t>
      </w:r>
      <w:r w:rsidR="00157ABB">
        <w:rPr>
          <w:rFonts w:ascii="Georgia" w:hAnsi="Georgia"/>
          <w:sz w:val="24"/>
          <w:szCs w:val="24"/>
        </w:rPr>
        <w:t>Mariam Siddiqui, President JP Gairhan</w:t>
      </w:r>
    </w:p>
    <w:p w14:paraId="71C6EF28" w14:textId="0E720B8D"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604490">
        <w:rPr>
          <w:rFonts w:ascii="Georgia" w:hAnsi="Georgia"/>
          <w:sz w:val="24"/>
          <w:szCs w:val="24"/>
        </w:rPr>
        <w:t xml:space="preserve">Senator Hope Davenport, Senator Olivia Chambers, Senator Darynne Dahlem, Senator </w:t>
      </w:r>
      <w:r w:rsidR="00E34CF1">
        <w:rPr>
          <w:rFonts w:ascii="Georgia" w:hAnsi="Georgia"/>
          <w:sz w:val="24"/>
          <w:szCs w:val="24"/>
        </w:rPr>
        <w:t xml:space="preserve">Ongalo Kidenda, </w:t>
      </w:r>
      <w:r w:rsidR="00F327C4">
        <w:rPr>
          <w:rFonts w:ascii="Georgia" w:hAnsi="Georgia"/>
          <w:sz w:val="24"/>
          <w:szCs w:val="24"/>
        </w:rPr>
        <w:t>Senator RayJ Jackson</w:t>
      </w:r>
    </w:p>
    <w:p w14:paraId="77D1D148" w14:textId="77777777" w:rsidR="00FD4654" w:rsidRPr="004033D2" w:rsidRDefault="00FD4654" w:rsidP="00FD4654">
      <w:pPr>
        <w:spacing w:after="0" w:line="240" w:lineRule="auto"/>
        <w:rPr>
          <w:rFonts w:ascii="Georgia" w:hAnsi="Georgia"/>
          <w:b/>
          <w:sz w:val="24"/>
          <w:szCs w:val="24"/>
        </w:rPr>
      </w:pPr>
    </w:p>
    <w:p w14:paraId="3FCBB730" w14:textId="198436D2" w:rsidR="00B7544A" w:rsidRDefault="00157ABB" w:rsidP="00B7544A">
      <w:pPr>
        <w:spacing w:after="0"/>
        <w:jc w:val="center"/>
        <w:rPr>
          <w:rFonts w:ascii="Georgia" w:hAnsi="Georgia"/>
          <w:b/>
          <w:sz w:val="24"/>
          <w:szCs w:val="24"/>
        </w:rPr>
      </w:pPr>
      <w:bookmarkStart w:id="0" w:name="_GoBack"/>
      <w:r>
        <w:rPr>
          <w:rFonts w:ascii="Georgia" w:hAnsi="Georgia"/>
          <w:b/>
          <w:sz w:val="24"/>
          <w:szCs w:val="24"/>
        </w:rPr>
        <w:t xml:space="preserve">A Resolution to Support </w:t>
      </w:r>
      <w:r w:rsidR="008C4ECE">
        <w:rPr>
          <w:rFonts w:ascii="Georgia" w:hAnsi="Georgia"/>
          <w:b/>
          <w:sz w:val="24"/>
          <w:szCs w:val="24"/>
        </w:rPr>
        <w:t>the Expansion</w:t>
      </w:r>
      <w:r w:rsidR="00F46915">
        <w:rPr>
          <w:rFonts w:ascii="Georgia" w:hAnsi="Georgia"/>
          <w:b/>
          <w:sz w:val="24"/>
          <w:szCs w:val="24"/>
        </w:rPr>
        <w:t xml:space="preserve"> of the Definition of Discrimination in The Code of Student Life </w:t>
      </w:r>
      <w:r w:rsidR="000D2276">
        <w:rPr>
          <w:rFonts w:ascii="Georgia" w:hAnsi="Georgia"/>
          <w:b/>
          <w:sz w:val="24"/>
          <w:szCs w:val="24"/>
        </w:rPr>
        <w:t xml:space="preserve">and </w:t>
      </w:r>
      <w:r w:rsidR="008C4ECE">
        <w:rPr>
          <w:rFonts w:ascii="Georgia" w:hAnsi="Georgia"/>
          <w:b/>
          <w:sz w:val="24"/>
          <w:szCs w:val="24"/>
        </w:rPr>
        <w:t>to Provide</w:t>
      </w:r>
      <w:r w:rsidR="00F46915">
        <w:rPr>
          <w:rFonts w:ascii="Georgia" w:hAnsi="Georgia"/>
          <w:b/>
          <w:sz w:val="24"/>
          <w:szCs w:val="24"/>
        </w:rPr>
        <w:t xml:space="preserve"> Reporting Resources</w:t>
      </w:r>
      <w:r w:rsidR="00345C39">
        <w:rPr>
          <w:rFonts w:ascii="Georgia" w:hAnsi="Georgia"/>
          <w:b/>
          <w:sz w:val="24"/>
          <w:szCs w:val="24"/>
        </w:rPr>
        <w:t xml:space="preserve"> </w:t>
      </w:r>
    </w:p>
    <w:bookmarkEnd w:id="0"/>
    <w:p w14:paraId="5713F135" w14:textId="75B232EE" w:rsidR="001639E1" w:rsidRPr="001639E1" w:rsidRDefault="001639E1" w:rsidP="004E28D6">
      <w:pPr>
        <w:spacing w:after="0"/>
        <w:rPr>
          <w:rFonts w:ascii="Georgia" w:hAnsi="Georgia"/>
          <w:sz w:val="24"/>
          <w:szCs w:val="24"/>
        </w:rPr>
      </w:pPr>
    </w:p>
    <w:p w14:paraId="33195360" w14:textId="26572BFB" w:rsidR="001639E1" w:rsidRDefault="001639E1" w:rsidP="001639E1">
      <w:pPr>
        <w:tabs>
          <w:tab w:val="left" w:pos="3420"/>
        </w:tabs>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0B0488">
        <w:rPr>
          <w:rFonts w:ascii="Georgia" w:hAnsi="Georgia"/>
          <w:sz w:val="24"/>
          <w:szCs w:val="24"/>
        </w:rPr>
        <w:t xml:space="preserve">The 2018-2019 Code of Student Life states: “Discrimination against any member of the University community or </w:t>
      </w:r>
      <w:r w:rsidR="00FA46B3">
        <w:rPr>
          <w:rFonts w:ascii="Georgia" w:hAnsi="Georgia"/>
          <w:sz w:val="24"/>
          <w:szCs w:val="24"/>
        </w:rPr>
        <w:t>visitor</w:t>
      </w:r>
      <w:r w:rsidR="000B0488">
        <w:rPr>
          <w:rFonts w:ascii="Georgia" w:hAnsi="Georgia"/>
          <w:sz w:val="24"/>
          <w:szCs w:val="24"/>
        </w:rPr>
        <w:t>, or in connection with any University activity, through offensive behavior of a biased or prejudicial nature related to an individual’s personal characteristics, such as but not limited to race</w:t>
      </w:r>
      <w:r w:rsidR="00C91FB8">
        <w:rPr>
          <w:rFonts w:ascii="Georgia" w:hAnsi="Georgia"/>
          <w:sz w:val="24"/>
          <w:szCs w:val="24"/>
        </w:rPr>
        <w:t>,</w:t>
      </w:r>
      <w:r w:rsidR="000B0488">
        <w:rPr>
          <w:rFonts w:ascii="Georgia" w:hAnsi="Georgia"/>
          <w:sz w:val="24"/>
          <w:szCs w:val="24"/>
        </w:rPr>
        <w:t xml:space="preserve"> </w:t>
      </w:r>
      <w:r w:rsidR="00C91FB8">
        <w:rPr>
          <w:rFonts w:ascii="Georgia" w:hAnsi="Georgia"/>
          <w:sz w:val="24"/>
          <w:szCs w:val="24"/>
        </w:rPr>
        <w:t>color, national origin, sex</w:t>
      </w:r>
      <w:r w:rsidR="00FA46B3">
        <w:rPr>
          <w:rFonts w:ascii="Georgia" w:hAnsi="Georgia"/>
          <w:sz w:val="24"/>
          <w:szCs w:val="24"/>
        </w:rPr>
        <w:t>, religion, disability, age or sexual orientation. Such conduct includes, but is not limited to, conduct that violates the University’s policies prohibiting discrimination.”</w:t>
      </w:r>
      <w:r w:rsidR="000B0488">
        <w:rPr>
          <w:rFonts w:ascii="Georgia" w:hAnsi="Georgia"/>
          <w:sz w:val="24"/>
          <w:szCs w:val="24"/>
        </w:rPr>
        <w:t>; and</w:t>
      </w:r>
    </w:p>
    <w:p w14:paraId="59CCF1D0" w14:textId="77777777" w:rsidR="003870B5" w:rsidRDefault="003870B5" w:rsidP="001639E1">
      <w:pPr>
        <w:tabs>
          <w:tab w:val="left" w:pos="3420"/>
        </w:tabs>
        <w:spacing w:after="0"/>
        <w:ind w:left="2160" w:hanging="2160"/>
        <w:rPr>
          <w:rFonts w:ascii="Georgia" w:hAnsi="Georgia"/>
          <w:sz w:val="24"/>
          <w:szCs w:val="24"/>
        </w:rPr>
      </w:pPr>
    </w:p>
    <w:p w14:paraId="793F04B6" w14:textId="0C349F41" w:rsidR="003870B5" w:rsidRDefault="003870B5"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The University of Arkansas </w:t>
      </w:r>
      <w:r w:rsidR="00143290">
        <w:rPr>
          <w:rFonts w:ascii="Georgia" w:hAnsi="Georgia"/>
          <w:sz w:val="24"/>
          <w:szCs w:val="24"/>
        </w:rPr>
        <w:t xml:space="preserve">Code of Life </w:t>
      </w:r>
      <w:r>
        <w:rPr>
          <w:rFonts w:ascii="Georgia" w:hAnsi="Georgia"/>
          <w:sz w:val="24"/>
          <w:szCs w:val="24"/>
        </w:rPr>
        <w:t>outlines the different forms of violence, including but not limited to, physical abuse, dating violence/domestic violence, sexual violence, sexual assault, sexual misconduct</w:t>
      </w:r>
      <w:r w:rsidR="00143290">
        <w:rPr>
          <w:rFonts w:ascii="Georgia" w:hAnsi="Georgia"/>
          <w:sz w:val="24"/>
          <w:szCs w:val="24"/>
        </w:rPr>
        <w:t xml:space="preserve">, but fails to mention discrimination except for once; </w:t>
      </w:r>
      <w:r w:rsidR="007E3034">
        <w:rPr>
          <w:rFonts w:ascii="Georgia" w:hAnsi="Georgia"/>
          <w:sz w:val="24"/>
          <w:szCs w:val="24"/>
        </w:rPr>
        <w:t>and</w:t>
      </w:r>
    </w:p>
    <w:p w14:paraId="2B4550B2" w14:textId="77777777" w:rsidR="00FA46B3" w:rsidRDefault="00FA46B3" w:rsidP="001639E1">
      <w:pPr>
        <w:tabs>
          <w:tab w:val="left" w:pos="3420"/>
        </w:tabs>
        <w:spacing w:after="0"/>
        <w:ind w:left="2160" w:hanging="2160"/>
        <w:rPr>
          <w:rFonts w:ascii="Georgia" w:hAnsi="Georgia"/>
          <w:sz w:val="24"/>
          <w:szCs w:val="24"/>
        </w:rPr>
      </w:pPr>
    </w:p>
    <w:p w14:paraId="54EFE4BF" w14:textId="694F34D6" w:rsidR="00FA46B3" w:rsidRDefault="00FA46B3"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In the school year of 2017-2018 there was a</w:t>
      </w:r>
      <w:r w:rsidR="00C91FB8">
        <w:rPr>
          <w:rFonts w:ascii="Georgia" w:hAnsi="Georgia"/>
          <w:sz w:val="24"/>
          <w:szCs w:val="24"/>
        </w:rPr>
        <w:t>n</w:t>
      </w:r>
      <w:r>
        <w:rPr>
          <w:rFonts w:ascii="Georgia" w:hAnsi="Georgia"/>
          <w:sz w:val="24"/>
          <w:szCs w:val="24"/>
        </w:rPr>
        <w:t xml:space="preserve"> instance of a student committing blackface and posting it to social media, causing students and faculty to become uncomfortable in the environment that it created and uncertain due to the lack of</w:t>
      </w:r>
      <w:r w:rsidR="00C91FB8">
        <w:rPr>
          <w:rFonts w:ascii="Georgia" w:hAnsi="Georgia"/>
          <w:sz w:val="24"/>
          <w:szCs w:val="24"/>
        </w:rPr>
        <w:t xml:space="preserve"> precise sanctions or</w:t>
      </w:r>
      <w:r>
        <w:rPr>
          <w:rFonts w:ascii="Georgia" w:hAnsi="Georgia"/>
          <w:sz w:val="24"/>
          <w:szCs w:val="24"/>
        </w:rPr>
        <w:t xml:space="preserve"> conduct process</w:t>
      </w:r>
      <w:r w:rsidR="00C91FB8">
        <w:rPr>
          <w:rFonts w:ascii="Georgia" w:hAnsi="Georgia"/>
          <w:sz w:val="24"/>
          <w:szCs w:val="24"/>
        </w:rPr>
        <w:t>es</w:t>
      </w:r>
      <w:r w:rsidR="00F11CCF">
        <w:rPr>
          <w:rFonts w:ascii="Georgia" w:hAnsi="Georgia"/>
          <w:sz w:val="24"/>
          <w:szCs w:val="24"/>
        </w:rPr>
        <w:t xml:space="preserve"> for a</w:t>
      </w:r>
      <w:r>
        <w:rPr>
          <w:rFonts w:ascii="Georgia" w:hAnsi="Georgia"/>
          <w:sz w:val="24"/>
          <w:szCs w:val="24"/>
        </w:rPr>
        <w:t xml:space="preserve"> situation</w:t>
      </w:r>
      <w:r w:rsidR="00F11CCF">
        <w:rPr>
          <w:rFonts w:ascii="Georgia" w:hAnsi="Georgia"/>
          <w:sz w:val="24"/>
          <w:szCs w:val="24"/>
        </w:rPr>
        <w:t xml:space="preserve"> like this</w:t>
      </w:r>
      <w:r>
        <w:rPr>
          <w:rFonts w:ascii="Georgia" w:hAnsi="Georgia"/>
          <w:sz w:val="24"/>
          <w:szCs w:val="24"/>
        </w:rPr>
        <w:t>; and</w:t>
      </w:r>
    </w:p>
    <w:p w14:paraId="432F0EAC" w14:textId="77777777" w:rsidR="00FA46B3" w:rsidRDefault="00FA46B3" w:rsidP="001639E1">
      <w:pPr>
        <w:tabs>
          <w:tab w:val="left" w:pos="3420"/>
        </w:tabs>
        <w:spacing w:after="0"/>
        <w:ind w:left="2160" w:hanging="2160"/>
        <w:rPr>
          <w:rFonts w:ascii="Georgia" w:hAnsi="Georgia"/>
          <w:sz w:val="24"/>
          <w:szCs w:val="24"/>
        </w:rPr>
      </w:pPr>
    </w:p>
    <w:p w14:paraId="720A9978" w14:textId="5F240AC6" w:rsidR="00FA46B3" w:rsidRDefault="00FA46B3"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1B28BD">
        <w:rPr>
          <w:rFonts w:ascii="Georgia" w:hAnsi="Georgia"/>
          <w:sz w:val="24"/>
          <w:szCs w:val="24"/>
        </w:rPr>
        <w:t xml:space="preserve">Chancellor Joe </w:t>
      </w:r>
      <w:r w:rsidR="002E1970">
        <w:rPr>
          <w:rFonts w:ascii="Georgia" w:hAnsi="Georgia"/>
          <w:sz w:val="24"/>
          <w:szCs w:val="24"/>
        </w:rPr>
        <w:t xml:space="preserve">Steinmetz outlined his vision for the University of Arkansas in regards to diversity and inclusion </w:t>
      </w:r>
      <w:r w:rsidR="00833280">
        <w:rPr>
          <w:rFonts w:ascii="Georgia" w:hAnsi="Georgia"/>
          <w:sz w:val="24"/>
          <w:szCs w:val="24"/>
        </w:rPr>
        <w:t>by stating “In the years ahead, we will only further consolidate our position amongst the top universities serving minorities and strengthen our reputation as an inclusive and diverse institution serving every county of the state</w:t>
      </w:r>
      <w:r w:rsidR="003B339F">
        <w:rPr>
          <w:rFonts w:ascii="Georgia" w:hAnsi="Georgia"/>
          <w:sz w:val="24"/>
          <w:szCs w:val="24"/>
        </w:rPr>
        <w:t>;</w:t>
      </w:r>
      <w:r w:rsidR="00C400C6">
        <w:rPr>
          <w:rFonts w:ascii="Georgia" w:hAnsi="Georgia"/>
          <w:sz w:val="24"/>
          <w:szCs w:val="24"/>
        </w:rPr>
        <w:t>”</w:t>
      </w:r>
      <w:r w:rsidR="003B339F">
        <w:rPr>
          <w:rFonts w:ascii="Georgia" w:hAnsi="Georgia"/>
          <w:sz w:val="24"/>
          <w:szCs w:val="24"/>
        </w:rPr>
        <w:t xml:space="preserve"> and </w:t>
      </w:r>
    </w:p>
    <w:p w14:paraId="13417620" w14:textId="77777777" w:rsidR="003B339F" w:rsidRDefault="003B339F" w:rsidP="001639E1">
      <w:pPr>
        <w:tabs>
          <w:tab w:val="left" w:pos="3420"/>
        </w:tabs>
        <w:spacing w:after="0"/>
        <w:ind w:left="2160" w:hanging="2160"/>
        <w:rPr>
          <w:rFonts w:ascii="Georgia" w:hAnsi="Georgia"/>
          <w:sz w:val="24"/>
          <w:szCs w:val="24"/>
        </w:rPr>
      </w:pPr>
    </w:p>
    <w:p w14:paraId="064AAA48" w14:textId="36B07ACB" w:rsidR="003B339F" w:rsidRDefault="003B339F" w:rsidP="001639E1">
      <w:pPr>
        <w:tabs>
          <w:tab w:val="left" w:pos="3420"/>
        </w:tabs>
        <w:spacing w:after="0"/>
        <w:ind w:left="2160" w:hanging="2160"/>
        <w:rPr>
          <w:rFonts w:ascii="Georgia" w:hAnsi="Georgia"/>
          <w:sz w:val="24"/>
          <w:szCs w:val="24"/>
        </w:rPr>
      </w:pPr>
      <w:r>
        <w:rPr>
          <w:rFonts w:ascii="Georgia" w:hAnsi="Georgia"/>
          <w:sz w:val="24"/>
          <w:szCs w:val="24"/>
        </w:rPr>
        <w:lastRenderedPageBreak/>
        <w:t>Whereas,</w:t>
      </w:r>
      <w:r>
        <w:rPr>
          <w:rFonts w:ascii="Georgia" w:hAnsi="Georgia"/>
          <w:sz w:val="24"/>
          <w:szCs w:val="24"/>
        </w:rPr>
        <w:tab/>
      </w:r>
      <w:r w:rsidR="000B3E0C">
        <w:rPr>
          <w:rFonts w:ascii="Georgia" w:hAnsi="Georgia"/>
          <w:sz w:val="24"/>
          <w:szCs w:val="24"/>
        </w:rPr>
        <w:t xml:space="preserve">the UAPD defines a hate crime as “the victim was intentionally selected because of the perpetrator’s bias against the victim. For the purposes of the Clery Act, the categories of bias that may serve as the basis for a determination that a crime is a hate crime would </w:t>
      </w:r>
      <w:r w:rsidR="00BA0E7F">
        <w:rPr>
          <w:rFonts w:ascii="Georgia" w:hAnsi="Georgia"/>
          <w:sz w:val="24"/>
          <w:szCs w:val="24"/>
        </w:rPr>
        <w:t>include the victim’s actual or perceived race, religion, gender, gender identity, sexual orientation, ethnicity, n</w:t>
      </w:r>
      <w:r w:rsidR="007E3034">
        <w:rPr>
          <w:rFonts w:ascii="Georgia" w:hAnsi="Georgia"/>
          <w:sz w:val="24"/>
          <w:szCs w:val="24"/>
        </w:rPr>
        <w:t>ational origin, and disability;” and</w:t>
      </w:r>
    </w:p>
    <w:p w14:paraId="316E23EE" w14:textId="77777777" w:rsidR="00143290" w:rsidRDefault="00143290" w:rsidP="001639E1">
      <w:pPr>
        <w:tabs>
          <w:tab w:val="left" w:pos="3420"/>
        </w:tabs>
        <w:spacing w:after="0"/>
        <w:ind w:left="2160" w:hanging="2160"/>
        <w:rPr>
          <w:rFonts w:ascii="Georgia" w:hAnsi="Georgia"/>
          <w:sz w:val="24"/>
          <w:szCs w:val="24"/>
        </w:rPr>
      </w:pPr>
    </w:p>
    <w:p w14:paraId="1A7E7556" w14:textId="3E99A5F3" w:rsidR="00143290" w:rsidRDefault="00143290" w:rsidP="001639E1">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 xml:space="preserve">the UAPD reports on hate crimes annually; however, the Code of Student Life has no language on what constitutes as a hate crime; </w:t>
      </w:r>
      <w:r w:rsidR="007E3034">
        <w:rPr>
          <w:rFonts w:ascii="Georgia" w:hAnsi="Georgia"/>
          <w:sz w:val="24"/>
          <w:szCs w:val="24"/>
        </w:rPr>
        <w:t>and</w:t>
      </w:r>
    </w:p>
    <w:p w14:paraId="6EF5208F" w14:textId="77777777" w:rsidR="006D4C00" w:rsidRDefault="006D4C00" w:rsidP="001639E1">
      <w:pPr>
        <w:tabs>
          <w:tab w:val="left" w:pos="3420"/>
        </w:tabs>
        <w:spacing w:after="0"/>
        <w:ind w:left="2160" w:hanging="2160"/>
        <w:rPr>
          <w:rFonts w:ascii="Georgia" w:hAnsi="Georgia"/>
          <w:sz w:val="24"/>
          <w:szCs w:val="24"/>
        </w:rPr>
      </w:pPr>
    </w:p>
    <w:p w14:paraId="244B0613" w14:textId="59FC268B" w:rsidR="006D4C00" w:rsidRDefault="006D4C00"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DD5133">
        <w:rPr>
          <w:rFonts w:ascii="Georgia" w:hAnsi="Georgia"/>
          <w:sz w:val="24"/>
          <w:szCs w:val="24"/>
        </w:rPr>
        <w:t>Peer institutions like the University of Georgia, University of South Carolina, Ole Miss, University of Missouri and Vanderbilt, all include language in their code of conduct as well as have reporting guidelines on their website;</w:t>
      </w:r>
      <w:r w:rsidR="007E3034">
        <w:rPr>
          <w:rFonts w:ascii="Georgia" w:hAnsi="Georgia"/>
          <w:sz w:val="24"/>
          <w:szCs w:val="24"/>
        </w:rPr>
        <w:t xml:space="preserve"> and</w:t>
      </w:r>
    </w:p>
    <w:p w14:paraId="569D454C" w14:textId="77777777" w:rsidR="00712787" w:rsidRDefault="00712787" w:rsidP="001639E1">
      <w:pPr>
        <w:tabs>
          <w:tab w:val="left" w:pos="3420"/>
        </w:tabs>
        <w:spacing w:after="0"/>
        <w:ind w:left="2160" w:hanging="2160"/>
        <w:rPr>
          <w:rFonts w:ascii="Georgia" w:hAnsi="Georgia"/>
          <w:sz w:val="24"/>
          <w:szCs w:val="24"/>
        </w:rPr>
      </w:pPr>
    </w:p>
    <w:p w14:paraId="75D60DF0" w14:textId="73960635" w:rsidR="00712787" w:rsidRDefault="00712787"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DD5133">
        <w:rPr>
          <w:rFonts w:ascii="Georgia" w:hAnsi="Georgia"/>
          <w:sz w:val="24"/>
          <w:szCs w:val="24"/>
        </w:rPr>
        <w:t>The University of Central Arkansas, Arkansas State University, Arkansas Tech University, University of Arkansas at Little Rock all include non-discrimination policies in their code of conduct as well as providing online resources for students, faculty, and staff;</w:t>
      </w:r>
      <w:r w:rsidR="007E3034">
        <w:rPr>
          <w:rFonts w:ascii="Georgia" w:hAnsi="Georgia"/>
          <w:sz w:val="24"/>
          <w:szCs w:val="24"/>
        </w:rPr>
        <w:t xml:space="preserve"> and</w:t>
      </w:r>
    </w:p>
    <w:p w14:paraId="760720D1" w14:textId="77777777" w:rsidR="006D4C00" w:rsidRDefault="006D4C00" w:rsidP="001639E1">
      <w:pPr>
        <w:tabs>
          <w:tab w:val="left" w:pos="3420"/>
        </w:tabs>
        <w:spacing w:after="0"/>
        <w:ind w:left="2160" w:hanging="2160"/>
        <w:rPr>
          <w:rFonts w:ascii="Georgia" w:hAnsi="Georgia"/>
          <w:sz w:val="24"/>
          <w:szCs w:val="24"/>
        </w:rPr>
      </w:pPr>
    </w:p>
    <w:p w14:paraId="56C98A96" w14:textId="5C4EADE4" w:rsidR="006D4C00" w:rsidRDefault="00F12CA6"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143290">
        <w:rPr>
          <w:rFonts w:ascii="Georgia" w:hAnsi="Georgia"/>
          <w:sz w:val="24"/>
          <w:szCs w:val="24"/>
        </w:rPr>
        <w:t>Numerous b</w:t>
      </w:r>
      <w:r w:rsidR="001E18AF">
        <w:rPr>
          <w:rFonts w:ascii="Georgia" w:hAnsi="Georgia"/>
          <w:sz w:val="24"/>
          <w:szCs w:val="24"/>
        </w:rPr>
        <w:t xml:space="preserve">ills </w:t>
      </w:r>
      <w:r w:rsidR="0079770D">
        <w:rPr>
          <w:rFonts w:ascii="Georgia" w:hAnsi="Georgia"/>
          <w:sz w:val="24"/>
          <w:szCs w:val="24"/>
        </w:rPr>
        <w:t>presented in ASG in the past have</w:t>
      </w:r>
      <w:r w:rsidR="001E18AF">
        <w:rPr>
          <w:rFonts w:ascii="Georgia" w:hAnsi="Georgia"/>
          <w:sz w:val="24"/>
          <w:szCs w:val="24"/>
        </w:rPr>
        <w:t xml:space="preserve"> support</w:t>
      </w:r>
      <w:r w:rsidR="0079770D">
        <w:rPr>
          <w:rFonts w:ascii="Georgia" w:hAnsi="Georgia"/>
          <w:sz w:val="24"/>
          <w:szCs w:val="24"/>
        </w:rPr>
        <w:t>ed</w:t>
      </w:r>
      <w:r w:rsidR="001E18AF">
        <w:rPr>
          <w:rFonts w:ascii="Georgia" w:hAnsi="Georgia"/>
          <w:sz w:val="24"/>
          <w:szCs w:val="24"/>
        </w:rPr>
        <w:t xml:space="preserve"> </w:t>
      </w:r>
      <w:r w:rsidR="00DD5133">
        <w:rPr>
          <w:rFonts w:ascii="Georgia" w:hAnsi="Georgia"/>
          <w:sz w:val="24"/>
          <w:szCs w:val="24"/>
        </w:rPr>
        <w:t>diversity</w:t>
      </w:r>
      <w:r w:rsidR="001E18AF">
        <w:rPr>
          <w:rFonts w:ascii="Georgia" w:hAnsi="Georgia"/>
          <w:sz w:val="24"/>
          <w:szCs w:val="24"/>
        </w:rPr>
        <w:t xml:space="preserve"> and </w:t>
      </w:r>
      <w:r w:rsidR="00DD5133">
        <w:rPr>
          <w:rFonts w:ascii="Georgia" w:hAnsi="Georgia"/>
          <w:sz w:val="24"/>
          <w:szCs w:val="24"/>
        </w:rPr>
        <w:t>inclusion;</w:t>
      </w:r>
      <w:r w:rsidR="007E3034">
        <w:rPr>
          <w:rFonts w:ascii="Georgia" w:hAnsi="Georgia"/>
          <w:sz w:val="24"/>
          <w:szCs w:val="24"/>
        </w:rPr>
        <w:t xml:space="preserve"> and</w:t>
      </w:r>
    </w:p>
    <w:p w14:paraId="741E1CFF" w14:textId="77777777" w:rsidR="001E18AF" w:rsidRDefault="001E18AF" w:rsidP="001639E1">
      <w:pPr>
        <w:tabs>
          <w:tab w:val="left" w:pos="3420"/>
        </w:tabs>
        <w:spacing w:after="0"/>
        <w:ind w:left="2160" w:hanging="2160"/>
        <w:rPr>
          <w:rFonts w:ascii="Georgia" w:hAnsi="Georgia"/>
          <w:sz w:val="24"/>
          <w:szCs w:val="24"/>
        </w:rPr>
      </w:pPr>
    </w:p>
    <w:p w14:paraId="2E76E171" w14:textId="56C95867" w:rsidR="001E18AF" w:rsidRDefault="001E18AF" w:rsidP="001639E1">
      <w:pPr>
        <w:tabs>
          <w:tab w:val="left" w:pos="3420"/>
        </w:tabs>
        <w:spacing w:after="0"/>
        <w:ind w:left="2160" w:hanging="2160"/>
        <w:rPr>
          <w:rFonts w:ascii="Georgia" w:hAnsi="Georgia"/>
          <w:sz w:val="24"/>
          <w:szCs w:val="24"/>
        </w:rPr>
      </w:pPr>
      <w:r>
        <w:rPr>
          <w:rFonts w:ascii="Georgia" w:hAnsi="Georgia"/>
          <w:sz w:val="24"/>
          <w:szCs w:val="24"/>
        </w:rPr>
        <w:t>Whereas</w:t>
      </w:r>
      <w:r w:rsidR="005538BF">
        <w:rPr>
          <w:rFonts w:ascii="Georgia" w:hAnsi="Georgia"/>
          <w:sz w:val="24"/>
          <w:szCs w:val="24"/>
        </w:rPr>
        <w:t>,</w:t>
      </w:r>
      <w:r w:rsidR="005538BF">
        <w:rPr>
          <w:rFonts w:ascii="Georgia" w:hAnsi="Georgia"/>
          <w:sz w:val="24"/>
          <w:szCs w:val="24"/>
        </w:rPr>
        <w:tab/>
      </w:r>
      <w:r w:rsidR="00A55B24">
        <w:rPr>
          <w:rFonts w:ascii="Georgia" w:hAnsi="Georgia"/>
          <w:sz w:val="24"/>
          <w:szCs w:val="24"/>
        </w:rPr>
        <w:t xml:space="preserve">The </w:t>
      </w:r>
      <w:r w:rsidR="00DD5133">
        <w:rPr>
          <w:rFonts w:ascii="Georgia" w:hAnsi="Georgia"/>
          <w:sz w:val="24"/>
          <w:szCs w:val="24"/>
        </w:rPr>
        <w:t>U</w:t>
      </w:r>
      <w:r w:rsidR="00A55B24">
        <w:rPr>
          <w:rFonts w:ascii="Georgia" w:hAnsi="Georgia"/>
          <w:sz w:val="24"/>
          <w:szCs w:val="24"/>
        </w:rPr>
        <w:t xml:space="preserve">niversity of Arkansas’ Office of Equal </w:t>
      </w:r>
      <w:r w:rsidR="005074B9">
        <w:rPr>
          <w:rFonts w:ascii="Georgia" w:hAnsi="Georgia"/>
          <w:sz w:val="24"/>
          <w:szCs w:val="24"/>
        </w:rPr>
        <w:t>Opportunity</w:t>
      </w:r>
      <w:r w:rsidR="00A55B24">
        <w:rPr>
          <w:rFonts w:ascii="Georgia" w:hAnsi="Georgia"/>
          <w:sz w:val="24"/>
          <w:szCs w:val="24"/>
        </w:rPr>
        <w:t xml:space="preserve"> and </w:t>
      </w:r>
      <w:r w:rsidR="005074B9">
        <w:rPr>
          <w:rFonts w:ascii="Georgia" w:hAnsi="Georgia"/>
          <w:sz w:val="24"/>
          <w:szCs w:val="24"/>
        </w:rPr>
        <w:t>Compliance</w:t>
      </w:r>
      <w:r w:rsidR="00A55B24">
        <w:rPr>
          <w:rFonts w:ascii="Georgia" w:hAnsi="Georgia"/>
          <w:sz w:val="24"/>
          <w:szCs w:val="24"/>
        </w:rPr>
        <w:t xml:space="preserve"> currently as a </w:t>
      </w:r>
      <w:r w:rsidR="005074B9">
        <w:rPr>
          <w:rFonts w:ascii="Georgia" w:hAnsi="Georgia"/>
          <w:sz w:val="24"/>
          <w:szCs w:val="24"/>
        </w:rPr>
        <w:t>form for faculty and staff to report actions of discrimination</w:t>
      </w:r>
      <w:r w:rsidR="00CA519E">
        <w:rPr>
          <w:rFonts w:ascii="Georgia" w:hAnsi="Georgia"/>
          <w:sz w:val="24"/>
          <w:szCs w:val="24"/>
        </w:rPr>
        <w:t>; and</w:t>
      </w:r>
    </w:p>
    <w:p w14:paraId="06F622CB" w14:textId="77777777" w:rsidR="00CA519E" w:rsidRDefault="00CA519E" w:rsidP="001639E1">
      <w:pPr>
        <w:tabs>
          <w:tab w:val="left" w:pos="3420"/>
        </w:tabs>
        <w:spacing w:after="0"/>
        <w:ind w:left="2160" w:hanging="2160"/>
        <w:rPr>
          <w:rFonts w:ascii="Georgia" w:hAnsi="Georgia"/>
          <w:sz w:val="24"/>
          <w:szCs w:val="24"/>
        </w:rPr>
      </w:pPr>
    </w:p>
    <w:p w14:paraId="0D8BB573" w14:textId="6E917994" w:rsidR="00712787" w:rsidRDefault="00CA519E" w:rsidP="00712787">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Whereas, </w:t>
      </w:r>
      <w:r w:rsidR="00712787">
        <w:rPr>
          <w:rFonts w:ascii="Georgia" w:hAnsi="Georgia"/>
          <w:sz w:val="24"/>
          <w:szCs w:val="24"/>
        </w:rPr>
        <w:t>Arkansas</w:t>
      </w:r>
      <w:r w:rsidR="0079770D">
        <w:rPr>
          <w:rFonts w:ascii="Georgia" w:hAnsi="Georgia"/>
          <w:sz w:val="24"/>
          <w:szCs w:val="24"/>
        </w:rPr>
        <w:t xml:space="preserve"> </w:t>
      </w:r>
      <w:r w:rsidR="00143290">
        <w:rPr>
          <w:rFonts w:ascii="Georgia" w:hAnsi="Georgia"/>
          <w:sz w:val="24"/>
          <w:szCs w:val="24"/>
        </w:rPr>
        <w:t>ranks 8</w:t>
      </w:r>
      <w:r w:rsidR="00143290" w:rsidRPr="00143290">
        <w:rPr>
          <w:rFonts w:ascii="Georgia" w:hAnsi="Georgia"/>
          <w:sz w:val="24"/>
          <w:szCs w:val="24"/>
          <w:vertAlign w:val="superscript"/>
        </w:rPr>
        <w:t>th</w:t>
      </w:r>
      <w:r w:rsidR="00143290">
        <w:rPr>
          <w:rFonts w:ascii="Georgia" w:hAnsi="Georgia"/>
          <w:sz w:val="24"/>
          <w:szCs w:val="24"/>
        </w:rPr>
        <w:t xml:space="preserve"> in the nation for having the most hate groups (12) per capita via the Southern Poverty Law Center and Hate Crime Watch</w:t>
      </w:r>
      <w:r w:rsidR="007E3034">
        <w:rPr>
          <w:rFonts w:ascii="Georgia" w:hAnsi="Georgia"/>
          <w:sz w:val="24"/>
          <w:szCs w:val="24"/>
        </w:rPr>
        <w:t>; then</w:t>
      </w:r>
    </w:p>
    <w:p w14:paraId="16036409" w14:textId="77777777" w:rsidR="00712787" w:rsidRDefault="00712787" w:rsidP="00712787">
      <w:pPr>
        <w:tabs>
          <w:tab w:val="left" w:pos="3420"/>
        </w:tabs>
        <w:spacing w:after="0"/>
        <w:ind w:left="2160" w:hanging="2160"/>
        <w:rPr>
          <w:rFonts w:ascii="Georgia" w:hAnsi="Georgia"/>
          <w:sz w:val="24"/>
          <w:szCs w:val="24"/>
        </w:rPr>
      </w:pPr>
    </w:p>
    <w:p w14:paraId="6DA04A89" w14:textId="77777777" w:rsidR="001639E1" w:rsidRPr="001639E1" w:rsidRDefault="001639E1" w:rsidP="001639E1">
      <w:pPr>
        <w:spacing w:after="0"/>
        <w:ind w:left="3600" w:hanging="3600"/>
        <w:rPr>
          <w:rFonts w:ascii="Georgia" w:hAnsi="Georgia"/>
          <w:sz w:val="24"/>
          <w:szCs w:val="24"/>
        </w:rPr>
      </w:pPr>
    </w:p>
    <w:p w14:paraId="3958609B" w14:textId="3929A2ED" w:rsidR="001639E1" w:rsidRPr="004E28D6" w:rsidRDefault="001639E1" w:rsidP="00143290">
      <w:pPr>
        <w:spacing w:after="0"/>
        <w:ind w:left="3600" w:hanging="3600"/>
        <w:rPr>
          <w:rFonts w:ascii="Georgia" w:hAnsi="Georgia"/>
          <w:sz w:val="24"/>
          <w:szCs w:val="24"/>
        </w:rPr>
      </w:pPr>
      <w:r w:rsidRPr="004E28D6">
        <w:rPr>
          <w:rFonts w:ascii="Georgia" w:hAnsi="Georgia"/>
          <w:sz w:val="24"/>
          <w:szCs w:val="24"/>
        </w:rPr>
        <w:t>Be it therefore resolved:</w:t>
      </w:r>
      <w:r w:rsidRPr="004E28D6">
        <w:rPr>
          <w:rFonts w:ascii="Georgia" w:hAnsi="Georgia"/>
          <w:sz w:val="24"/>
          <w:szCs w:val="24"/>
        </w:rPr>
        <w:tab/>
      </w:r>
      <w:r w:rsidR="003870B5" w:rsidRPr="004E28D6">
        <w:rPr>
          <w:rFonts w:ascii="Georgia" w:hAnsi="Georgia"/>
          <w:sz w:val="24"/>
          <w:szCs w:val="24"/>
        </w:rPr>
        <w:t>That the</w:t>
      </w:r>
      <w:r w:rsidR="000A7DBE" w:rsidRPr="004E28D6">
        <w:rPr>
          <w:rFonts w:ascii="Georgia" w:hAnsi="Georgia"/>
          <w:sz w:val="24"/>
          <w:szCs w:val="24"/>
        </w:rPr>
        <w:t xml:space="preserve"> Associated Student Government’s Senate </w:t>
      </w:r>
      <w:r w:rsidR="003E3D9E" w:rsidRPr="004E28D6">
        <w:rPr>
          <w:rFonts w:ascii="Georgia" w:hAnsi="Georgia"/>
          <w:sz w:val="24"/>
          <w:szCs w:val="24"/>
        </w:rPr>
        <w:t xml:space="preserve">urges the administration to redefine the </w:t>
      </w:r>
      <w:r w:rsidR="003870B5" w:rsidRPr="004E28D6">
        <w:rPr>
          <w:rFonts w:ascii="Georgia" w:hAnsi="Georgia"/>
          <w:sz w:val="24"/>
          <w:szCs w:val="24"/>
        </w:rPr>
        <w:t xml:space="preserve"> Code of</w:t>
      </w:r>
      <w:r w:rsidR="00143290" w:rsidRPr="004E28D6">
        <w:rPr>
          <w:rFonts w:ascii="Georgia" w:hAnsi="Georgia"/>
          <w:sz w:val="24"/>
          <w:szCs w:val="24"/>
        </w:rPr>
        <w:t xml:space="preserve"> Student Life</w:t>
      </w:r>
      <w:r w:rsidR="003E3D9E" w:rsidRPr="004E28D6">
        <w:rPr>
          <w:rFonts w:ascii="Georgia" w:hAnsi="Georgia"/>
          <w:sz w:val="24"/>
          <w:szCs w:val="24"/>
        </w:rPr>
        <w:t xml:space="preserve">’s </w:t>
      </w:r>
      <w:r w:rsidR="003870B5" w:rsidRPr="004E28D6">
        <w:rPr>
          <w:rFonts w:ascii="Georgia" w:hAnsi="Georgia"/>
          <w:sz w:val="24"/>
          <w:szCs w:val="24"/>
        </w:rPr>
        <w:t>language on discrimination</w:t>
      </w:r>
      <w:r w:rsidR="00A315C9" w:rsidRPr="004E28D6">
        <w:rPr>
          <w:rFonts w:ascii="Georgia" w:hAnsi="Georgia"/>
          <w:sz w:val="24"/>
          <w:szCs w:val="24"/>
        </w:rPr>
        <w:t xml:space="preserve"> in Section B. Sub-section 7</w:t>
      </w:r>
      <w:r w:rsidR="003870B5" w:rsidRPr="004E28D6">
        <w:rPr>
          <w:rFonts w:ascii="Georgia" w:hAnsi="Georgia"/>
          <w:sz w:val="24"/>
          <w:szCs w:val="24"/>
        </w:rPr>
        <w:t xml:space="preserve"> to state “Conduct that is based upon an individual’s</w:t>
      </w:r>
      <w:r w:rsidR="00394943" w:rsidRPr="004E28D6">
        <w:rPr>
          <w:rFonts w:ascii="Georgia" w:hAnsi="Georgia"/>
          <w:sz w:val="24"/>
          <w:szCs w:val="24"/>
        </w:rPr>
        <w:t xml:space="preserve"> perceived or actual</w:t>
      </w:r>
      <w:r w:rsidR="003870B5" w:rsidRPr="004E28D6">
        <w:rPr>
          <w:rFonts w:ascii="Georgia" w:hAnsi="Georgia"/>
          <w:sz w:val="24"/>
          <w:szCs w:val="24"/>
        </w:rPr>
        <w:t xml:space="preserve"> race, color, national origin, ancestry, religion, sexual </w:t>
      </w:r>
      <w:r w:rsidR="003870B5" w:rsidRPr="004E28D6">
        <w:rPr>
          <w:rFonts w:ascii="Georgia" w:hAnsi="Georgia"/>
          <w:sz w:val="24"/>
          <w:szCs w:val="24"/>
        </w:rPr>
        <w:lastRenderedPageBreak/>
        <w:t>orientation, age, disability, protected veteran status, or any other status protected by applicable state or federal law that:</w:t>
      </w:r>
      <w:r w:rsidR="00143290" w:rsidRPr="004E28D6">
        <w:rPr>
          <w:rFonts w:ascii="Georgia" w:hAnsi="Georgia"/>
          <w:sz w:val="24"/>
          <w:szCs w:val="24"/>
        </w:rPr>
        <w:t xml:space="preserve"> Negatively</w:t>
      </w:r>
      <w:r w:rsidR="003870B5" w:rsidRPr="004E28D6">
        <w:rPr>
          <w:rFonts w:ascii="Georgia" w:hAnsi="Georgia"/>
          <w:sz w:val="24"/>
          <w:szCs w:val="24"/>
        </w:rPr>
        <w:t xml:space="preserve"> affects a term or condition of employment, education, living environment or participation in a University activity</w:t>
      </w:r>
      <w:r w:rsidR="00143290" w:rsidRPr="004E28D6">
        <w:rPr>
          <w:rFonts w:ascii="Georgia" w:hAnsi="Georgia"/>
          <w:sz w:val="24"/>
          <w:szCs w:val="24"/>
        </w:rPr>
        <w:t xml:space="preserve">; </w:t>
      </w:r>
      <w:r w:rsidR="003870B5" w:rsidRPr="004E28D6">
        <w:rPr>
          <w:rFonts w:ascii="Georgia" w:hAnsi="Georgia"/>
          <w:sz w:val="24"/>
          <w:szCs w:val="24"/>
        </w:rPr>
        <w:t>or</w:t>
      </w:r>
      <w:r w:rsidR="00143290" w:rsidRPr="004E28D6">
        <w:rPr>
          <w:rFonts w:ascii="Georgia" w:hAnsi="Georgia"/>
          <w:sz w:val="24"/>
          <w:szCs w:val="24"/>
        </w:rPr>
        <w:t xml:space="preserve"> c</w:t>
      </w:r>
      <w:r w:rsidR="003870B5" w:rsidRPr="004E28D6">
        <w:rPr>
          <w:rFonts w:ascii="Georgia" w:hAnsi="Georgia"/>
          <w:sz w:val="24"/>
          <w:szCs w:val="24"/>
        </w:rPr>
        <w:t>reates a h</w:t>
      </w:r>
      <w:r w:rsidR="00BC41FC" w:rsidRPr="004E28D6">
        <w:rPr>
          <w:rFonts w:ascii="Georgia" w:hAnsi="Georgia"/>
          <w:sz w:val="24"/>
          <w:szCs w:val="24"/>
        </w:rPr>
        <w:t xml:space="preserve">ostile </w:t>
      </w:r>
      <w:r w:rsidR="003870B5" w:rsidRPr="004E28D6">
        <w:rPr>
          <w:rFonts w:ascii="Georgia" w:hAnsi="Georgia"/>
          <w:sz w:val="24"/>
          <w:szCs w:val="24"/>
        </w:rPr>
        <w:t xml:space="preserve">environment by being </w:t>
      </w:r>
      <w:r w:rsidR="00BC41FC" w:rsidRPr="004E28D6">
        <w:rPr>
          <w:rFonts w:ascii="Georgia" w:hAnsi="Georgia"/>
          <w:sz w:val="24"/>
          <w:szCs w:val="24"/>
        </w:rPr>
        <w:t xml:space="preserve">adequately </w:t>
      </w:r>
      <w:r w:rsidR="003870B5" w:rsidRPr="004E28D6">
        <w:rPr>
          <w:rFonts w:ascii="Georgia" w:hAnsi="Georgia"/>
          <w:sz w:val="24"/>
          <w:szCs w:val="24"/>
        </w:rPr>
        <w:t>severe or pervasive and objectively offensive that it interferes with, limits, or denies the ability to participate in or</w:t>
      </w:r>
      <w:r w:rsidR="00143290" w:rsidRPr="004E28D6">
        <w:rPr>
          <w:rFonts w:ascii="Georgia" w:hAnsi="Georgia"/>
          <w:sz w:val="24"/>
          <w:szCs w:val="24"/>
        </w:rPr>
        <w:t xml:space="preserve"> </w:t>
      </w:r>
      <w:r w:rsidR="003870B5" w:rsidRPr="004E28D6">
        <w:rPr>
          <w:rFonts w:ascii="Georgia" w:hAnsi="Georgia"/>
          <w:sz w:val="24"/>
          <w:szCs w:val="24"/>
        </w:rPr>
        <w:t xml:space="preserve">benefit from the University’s </w:t>
      </w:r>
      <w:r w:rsidR="00BC41FC" w:rsidRPr="004E28D6">
        <w:rPr>
          <w:rFonts w:ascii="Georgia" w:hAnsi="Georgia"/>
          <w:sz w:val="24"/>
          <w:szCs w:val="24"/>
        </w:rPr>
        <w:t xml:space="preserve">employment, </w:t>
      </w:r>
      <w:r w:rsidR="003870B5" w:rsidRPr="004E28D6">
        <w:rPr>
          <w:rFonts w:ascii="Georgia" w:hAnsi="Georgia"/>
          <w:sz w:val="24"/>
          <w:szCs w:val="24"/>
        </w:rPr>
        <w:t xml:space="preserve">educational programs, </w:t>
      </w:r>
      <w:r w:rsidR="00BC41FC" w:rsidRPr="004E28D6">
        <w:rPr>
          <w:rFonts w:ascii="Georgia" w:hAnsi="Georgia"/>
          <w:sz w:val="24"/>
          <w:szCs w:val="24"/>
        </w:rPr>
        <w:t xml:space="preserve">or </w:t>
      </w:r>
      <w:r w:rsidR="007E3034" w:rsidRPr="004E28D6">
        <w:rPr>
          <w:rFonts w:ascii="Georgia" w:hAnsi="Georgia"/>
          <w:sz w:val="24"/>
          <w:szCs w:val="24"/>
        </w:rPr>
        <w:t>activities;</w:t>
      </w:r>
      <w:r w:rsidR="00143290" w:rsidRPr="004E28D6">
        <w:rPr>
          <w:rFonts w:ascii="Georgia" w:hAnsi="Georgia"/>
          <w:sz w:val="24"/>
          <w:szCs w:val="24"/>
        </w:rPr>
        <w:t>”</w:t>
      </w:r>
      <w:r w:rsidR="003870B5" w:rsidRPr="004E28D6">
        <w:rPr>
          <w:rFonts w:ascii="Georgia" w:hAnsi="Georgia"/>
          <w:sz w:val="24"/>
          <w:szCs w:val="24"/>
        </w:rPr>
        <w:t xml:space="preserve"> </w:t>
      </w:r>
      <w:r w:rsidR="007E3034" w:rsidRPr="004E28D6">
        <w:rPr>
          <w:rFonts w:ascii="Georgia" w:hAnsi="Georgia"/>
          <w:sz w:val="24"/>
          <w:szCs w:val="24"/>
        </w:rPr>
        <w:t>and</w:t>
      </w:r>
    </w:p>
    <w:p w14:paraId="79790B11" w14:textId="77777777" w:rsidR="009B0B2A" w:rsidRPr="004E28D6" w:rsidRDefault="009B0B2A" w:rsidP="00143290">
      <w:pPr>
        <w:spacing w:after="0"/>
        <w:ind w:left="3600" w:hanging="3600"/>
        <w:rPr>
          <w:rFonts w:ascii="Georgia" w:hAnsi="Georgia"/>
          <w:sz w:val="24"/>
          <w:szCs w:val="24"/>
        </w:rPr>
      </w:pPr>
    </w:p>
    <w:p w14:paraId="677A9724" w14:textId="2E7DF31F" w:rsidR="009B0B2A" w:rsidRPr="004E28D6" w:rsidRDefault="009B0B2A" w:rsidP="00143290">
      <w:pPr>
        <w:spacing w:after="0"/>
        <w:ind w:left="3600" w:hanging="3600"/>
        <w:rPr>
          <w:rFonts w:ascii="Georgia" w:hAnsi="Georgia"/>
          <w:sz w:val="24"/>
          <w:szCs w:val="24"/>
        </w:rPr>
      </w:pPr>
      <w:r w:rsidRPr="004E28D6">
        <w:rPr>
          <w:rFonts w:ascii="Georgia" w:hAnsi="Georgia"/>
          <w:sz w:val="24"/>
          <w:szCs w:val="24"/>
        </w:rPr>
        <w:t xml:space="preserve">Be it further </w:t>
      </w:r>
      <w:r w:rsidR="008057BB" w:rsidRPr="004E28D6">
        <w:rPr>
          <w:rFonts w:ascii="Georgia" w:hAnsi="Georgia"/>
          <w:sz w:val="24"/>
          <w:szCs w:val="24"/>
        </w:rPr>
        <w:t>resolved</w:t>
      </w:r>
      <w:r w:rsidRPr="004E28D6">
        <w:rPr>
          <w:rFonts w:ascii="Georgia" w:hAnsi="Georgia"/>
          <w:sz w:val="24"/>
          <w:szCs w:val="24"/>
        </w:rPr>
        <w:t>:</w:t>
      </w:r>
      <w:r w:rsidRPr="004E28D6">
        <w:rPr>
          <w:rFonts w:ascii="Georgia" w:hAnsi="Georgia"/>
          <w:sz w:val="24"/>
          <w:szCs w:val="24"/>
        </w:rPr>
        <w:tab/>
        <w:t xml:space="preserve">The </w:t>
      </w:r>
      <w:r w:rsidR="00D26B38" w:rsidRPr="004E28D6">
        <w:rPr>
          <w:rFonts w:ascii="Georgia" w:hAnsi="Georgia"/>
          <w:sz w:val="24"/>
          <w:szCs w:val="24"/>
        </w:rPr>
        <w:t>senate prompts the C</w:t>
      </w:r>
      <w:r w:rsidRPr="004E28D6">
        <w:rPr>
          <w:rFonts w:ascii="Georgia" w:hAnsi="Georgia"/>
          <w:sz w:val="24"/>
          <w:szCs w:val="24"/>
        </w:rPr>
        <w:t xml:space="preserve">ode of Student Life also include </w:t>
      </w:r>
      <w:r w:rsidR="008057BB" w:rsidRPr="004E28D6">
        <w:rPr>
          <w:rFonts w:ascii="Georgia" w:hAnsi="Georgia"/>
          <w:sz w:val="24"/>
          <w:szCs w:val="24"/>
        </w:rPr>
        <w:t>examples of discrimination like the examples</w:t>
      </w:r>
      <w:r w:rsidR="007E3034" w:rsidRPr="004E28D6">
        <w:rPr>
          <w:rFonts w:ascii="Georgia" w:hAnsi="Georgia"/>
          <w:sz w:val="24"/>
          <w:szCs w:val="24"/>
        </w:rPr>
        <w:t xml:space="preserve"> provided for sexual misconduct; and</w:t>
      </w:r>
    </w:p>
    <w:p w14:paraId="0E7EF773" w14:textId="77777777" w:rsidR="001639E1" w:rsidRPr="004E28D6" w:rsidRDefault="001639E1" w:rsidP="001639E1">
      <w:pPr>
        <w:spacing w:after="0"/>
        <w:ind w:left="3600" w:hanging="3600"/>
        <w:rPr>
          <w:rFonts w:ascii="Georgia" w:hAnsi="Georgia"/>
          <w:sz w:val="24"/>
          <w:szCs w:val="24"/>
        </w:rPr>
      </w:pPr>
    </w:p>
    <w:p w14:paraId="4C367FE6" w14:textId="4EBBE125" w:rsidR="001639E1" w:rsidRPr="004E28D6" w:rsidRDefault="001639E1" w:rsidP="00D17CB8">
      <w:pPr>
        <w:spacing w:after="0"/>
        <w:ind w:left="3600" w:hanging="3600"/>
        <w:rPr>
          <w:rFonts w:ascii="Georgia" w:hAnsi="Georgia"/>
          <w:sz w:val="24"/>
          <w:szCs w:val="24"/>
        </w:rPr>
      </w:pPr>
      <w:r w:rsidRPr="004E28D6">
        <w:rPr>
          <w:rFonts w:ascii="Georgia" w:hAnsi="Georgia"/>
          <w:sz w:val="24"/>
          <w:szCs w:val="24"/>
        </w:rPr>
        <w:t>Be it further resolved:</w:t>
      </w:r>
      <w:r w:rsidRPr="004E28D6">
        <w:rPr>
          <w:rFonts w:ascii="Georgia" w:hAnsi="Georgia"/>
          <w:sz w:val="24"/>
          <w:szCs w:val="24"/>
        </w:rPr>
        <w:tab/>
      </w:r>
      <w:r w:rsidR="00D26B38" w:rsidRPr="004E28D6">
        <w:rPr>
          <w:rFonts w:ascii="Georgia" w:hAnsi="Georgia"/>
          <w:sz w:val="24"/>
          <w:szCs w:val="24"/>
        </w:rPr>
        <w:t>That senate also</w:t>
      </w:r>
      <w:r w:rsidR="004726C3" w:rsidRPr="004E28D6">
        <w:rPr>
          <w:rFonts w:ascii="Georgia" w:hAnsi="Georgia"/>
          <w:sz w:val="24"/>
          <w:szCs w:val="24"/>
        </w:rPr>
        <w:t xml:space="preserve"> urges the conduct office</w:t>
      </w:r>
      <w:r w:rsidR="00A057A7" w:rsidRPr="004E28D6">
        <w:rPr>
          <w:rFonts w:ascii="Georgia" w:hAnsi="Georgia"/>
          <w:sz w:val="24"/>
          <w:szCs w:val="24"/>
        </w:rPr>
        <w:t xml:space="preserve">, UAPD, and </w:t>
      </w:r>
      <w:r w:rsidR="00B57078" w:rsidRPr="004E28D6">
        <w:rPr>
          <w:rFonts w:ascii="Georgia" w:hAnsi="Georgia"/>
          <w:sz w:val="24"/>
          <w:szCs w:val="24"/>
        </w:rPr>
        <w:t xml:space="preserve">the Office of Equal Opportunity and Compliance adapt the form currently </w:t>
      </w:r>
      <w:r w:rsidR="00EA5EED" w:rsidRPr="004E28D6">
        <w:rPr>
          <w:rFonts w:ascii="Georgia" w:hAnsi="Georgia"/>
          <w:sz w:val="24"/>
          <w:szCs w:val="24"/>
        </w:rPr>
        <w:t>available to be more student friendly and have more student oriented sections; then</w:t>
      </w:r>
    </w:p>
    <w:p w14:paraId="61D57943" w14:textId="77777777" w:rsidR="001639E1" w:rsidRPr="004E28D6" w:rsidRDefault="001639E1" w:rsidP="00D17CB8">
      <w:pPr>
        <w:spacing w:after="0"/>
        <w:rPr>
          <w:rFonts w:ascii="Georgia" w:hAnsi="Georgia"/>
          <w:sz w:val="24"/>
          <w:szCs w:val="24"/>
        </w:rPr>
      </w:pPr>
    </w:p>
    <w:p w14:paraId="6E8BBF3C" w14:textId="6B11B371" w:rsidR="00B7544A" w:rsidRDefault="001639E1" w:rsidP="001639E1">
      <w:pPr>
        <w:spacing w:after="0"/>
        <w:ind w:left="3600" w:hanging="3600"/>
        <w:rPr>
          <w:rFonts w:ascii="Georgia" w:hAnsi="Georgia"/>
          <w:sz w:val="24"/>
          <w:szCs w:val="24"/>
        </w:rPr>
      </w:pPr>
      <w:r w:rsidRPr="004E28D6">
        <w:rPr>
          <w:rFonts w:ascii="Georgia" w:hAnsi="Georgia"/>
          <w:sz w:val="24"/>
          <w:szCs w:val="24"/>
        </w:rPr>
        <w:t>Be it further resolved:</w:t>
      </w:r>
      <w:r w:rsidRPr="004E28D6">
        <w:rPr>
          <w:rFonts w:ascii="Georgia" w:hAnsi="Georgia"/>
          <w:sz w:val="24"/>
          <w:szCs w:val="24"/>
        </w:rPr>
        <w:tab/>
      </w:r>
      <w:r w:rsidR="004726C3" w:rsidRPr="004E28D6">
        <w:rPr>
          <w:rFonts w:ascii="Georgia" w:hAnsi="Georgia"/>
          <w:sz w:val="24"/>
          <w:szCs w:val="24"/>
        </w:rPr>
        <w:t>That this resolution be sent to the Chancellor</w:t>
      </w:r>
      <w:r w:rsidR="00491A39" w:rsidRPr="004E28D6">
        <w:rPr>
          <w:rFonts w:ascii="Georgia" w:hAnsi="Georgia"/>
          <w:sz w:val="24"/>
          <w:szCs w:val="24"/>
        </w:rPr>
        <w:t>’</w:t>
      </w:r>
      <w:r w:rsidR="004726C3" w:rsidRPr="004E28D6">
        <w:rPr>
          <w:rFonts w:ascii="Georgia" w:hAnsi="Georgia"/>
          <w:sz w:val="24"/>
          <w:szCs w:val="24"/>
        </w:rPr>
        <w:t>s office, the Conduct office, UArelations</w:t>
      </w:r>
      <w:r w:rsidR="000424FD" w:rsidRPr="004E28D6">
        <w:rPr>
          <w:rFonts w:ascii="Georgia" w:hAnsi="Georgia"/>
          <w:sz w:val="24"/>
          <w:szCs w:val="24"/>
        </w:rPr>
        <w:t>, The Office of Equal Opportunity and Compliance</w:t>
      </w:r>
      <w:r w:rsidR="004726C3" w:rsidRPr="004E28D6">
        <w:rPr>
          <w:rFonts w:ascii="Georgia" w:hAnsi="Georgia"/>
          <w:sz w:val="24"/>
          <w:szCs w:val="24"/>
        </w:rPr>
        <w:t xml:space="preserve">, </w:t>
      </w:r>
      <w:r w:rsidR="00CD7875" w:rsidRPr="004E28D6">
        <w:rPr>
          <w:rFonts w:ascii="Georgia" w:hAnsi="Georgia"/>
          <w:sz w:val="24"/>
          <w:szCs w:val="24"/>
        </w:rPr>
        <w:t>and UAPD.</w:t>
      </w:r>
    </w:p>
    <w:p w14:paraId="5F4021E1" w14:textId="77777777" w:rsidR="004726C3" w:rsidRDefault="004726C3" w:rsidP="001639E1">
      <w:pPr>
        <w:spacing w:after="0"/>
        <w:ind w:left="3600" w:hanging="360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125E58CA" w:rsidR="00FD4654" w:rsidRPr="004033D2" w:rsidRDefault="00FD4654" w:rsidP="0099525B">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0099525B">
        <w:rPr>
          <w:rFonts w:ascii="Georgia" w:hAnsi="Georgia"/>
          <w:sz w:val="24"/>
          <w:szCs w:val="24"/>
          <w:u w:val="single"/>
        </w:rPr>
        <w:t>43</w:t>
      </w:r>
      <w:r w:rsidRPr="004033D2">
        <w:rPr>
          <w:rFonts w:ascii="Georgia" w:hAnsi="Georgia"/>
          <w:sz w:val="24"/>
          <w:szCs w:val="24"/>
        </w:rPr>
        <w:tab/>
        <w:t xml:space="preserve">Nay </w:t>
      </w:r>
      <w:r w:rsidR="0099525B">
        <w:rPr>
          <w:rFonts w:ascii="Georgia" w:hAnsi="Georgia"/>
          <w:sz w:val="24"/>
          <w:szCs w:val="24"/>
          <w:u w:val="single"/>
        </w:rPr>
        <w:t>2</w:t>
      </w:r>
      <w:r w:rsidRPr="004033D2">
        <w:rPr>
          <w:rFonts w:ascii="Georgia" w:hAnsi="Georgia"/>
          <w:sz w:val="24"/>
          <w:szCs w:val="24"/>
          <w:u w:val="single"/>
        </w:rPr>
        <w:t xml:space="preserve"> </w:t>
      </w:r>
      <w:r w:rsidRPr="004033D2">
        <w:rPr>
          <w:rFonts w:ascii="Georgia" w:hAnsi="Georgia"/>
          <w:sz w:val="24"/>
          <w:szCs w:val="24"/>
        </w:rPr>
        <w:tab/>
      </w:r>
      <w:r w:rsidR="0099525B">
        <w:rPr>
          <w:rFonts w:ascii="Georgia" w:hAnsi="Georgia"/>
          <w:sz w:val="24"/>
          <w:szCs w:val="24"/>
        </w:rPr>
        <w:t xml:space="preserve">   </w:t>
      </w:r>
      <w:r w:rsidRPr="004033D2">
        <w:rPr>
          <w:rFonts w:ascii="Georgia" w:hAnsi="Georgia"/>
          <w:sz w:val="24"/>
          <w:szCs w:val="24"/>
        </w:rPr>
        <w:t xml:space="preserve">Abstentions </w:t>
      </w:r>
      <w:r w:rsidRPr="004033D2">
        <w:rPr>
          <w:rFonts w:ascii="Georgia" w:hAnsi="Georgia"/>
          <w:sz w:val="24"/>
          <w:szCs w:val="24"/>
          <w:u w:val="single"/>
        </w:rPr>
        <w:tab/>
      </w:r>
      <w:r w:rsidR="0099525B">
        <w:rPr>
          <w:rFonts w:ascii="Georgia" w:hAnsi="Georgia"/>
          <w:sz w:val="24"/>
          <w:szCs w:val="24"/>
          <w:u w:val="single"/>
        </w:rPr>
        <w:t>1</w:t>
      </w:r>
    </w:p>
    <w:p w14:paraId="7E3B97FF" w14:textId="77777777" w:rsidR="00FD4654" w:rsidRPr="004033D2" w:rsidRDefault="00FD4654" w:rsidP="00FD4654">
      <w:pPr>
        <w:spacing w:after="0"/>
        <w:rPr>
          <w:rFonts w:ascii="Georgia" w:hAnsi="Georgia"/>
          <w:sz w:val="24"/>
          <w:szCs w:val="24"/>
        </w:rPr>
      </w:pPr>
    </w:p>
    <w:p w14:paraId="58F98EE8" w14:textId="2273B9CB" w:rsidR="00FD4654" w:rsidRPr="00401329" w:rsidRDefault="00FD4654" w:rsidP="0008608E">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08608E">
        <w:rPr>
          <w:rFonts w:ascii="Georgia" w:hAnsi="Georgia"/>
          <w:sz w:val="24"/>
          <w:szCs w:val="24"/>
          <w:u w:val="single"/>
        </w:rPr>
        <w:t>X</w:t>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469183B2" w:rsidR="00FD4654" w:rsidRPr="00E52A24" w:rsidRDefault="00980411" w:rsidP="00E52A24">
      <w:pPr>
        <w:tabs>
          <w:tab w:val="left" w:pos="6930"/>
        </w:tabs>
        <w:spacing w:after="0"/>
        <w:rPr>
          <w:rFonts w:ascii="Georgia" w:hAnsi="Georgia"/>
          <w:sz w:val="24"/>
          <w:szCs w:val="24"/>
        </w:rPr>
      </w:pPr>
      <w:r>
        <w:rPr>
          <w:rFonts w:ascii="Georgia" w:hAnsi="Georgia"/>
          <w:sz w:val="24"/>
          <w:szCs w:val="24"/>
        </w:rPr>
        <w:t>JP Gairhan</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55D3" w14:textId="77777777" w:rsidR="00170F6D" w:rsidRPr="005E10AD" w:rsidRDefault="00170F6D" w:rsidP="00166071">
      <w:pPr>
        <w:spacing w:after="0" w:line="240" w:lineRule="auto"/>
        <w:rPr>
          <w:rFonts w:ascii="Georgia" w:hAnsi="Georgia"/>
          <w:sz w:val="20"/>
        </w:rPr>
      </w:pPr>
      <w:r>
        <w:separator/>
      </w:r>
    </w:p>
  </w:endnote>
  <w:endnote w:type="continuationSeparator" w:id="0">
    <w:p w14:paraId="6E416E01" w14:textId="77777777" w:rsidR="00170F6D" w:rsidRPr="005E10AD" w:rsidRDefault="00170F6D"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4C44" w14:textId="77777777" w:rsidR="003870B5" w:rsidRDefault="003870B5"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3870B5" w:rsidRDefault="003870B5" w:rsidP="00FD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E173" w14:textId="25BAAFA0" w:rsidR="003870B5" w:rsidRPr="00F9366A" w:rsidRDefault="003870B5"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08608E">
      <w:rPr>
        <w:rStyle w:val="PageNumber"/>
        <w:rFonts w:ascii="Georgia" w:hAnsi="Georgia"/>
        <w:noProof/>
        <w:sz w:val="20"/>
        <w:szCs w:val="20"/>
      </w:rPr>
      <w:t>1</w:t>
    </w:r>
    <w:r w:rsidRPr="00F9366A">
      <w:rPr>
        <w:rStyle w:val="PageNumber"/>
        <w:rFonts w:ascii="Georgia" w:hAnsi="Georgia"/>
        <w:sz w:val="20"/>
        <w:szCs w:val="20"/>
      </w:rPr>
      <w:fldChar w:fldCharType="end"/>
    </w:r>
  </w:p>
  <w:p w14:paraId="3CC7E5F3" w14:textId="77777777" w:rsidR="003870B5" w:rsidRDefault="003870B5" w:rsidP="00FD4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68A5" w14:textId="77777777" w:rsidR="00170F6D" w:rsidRPr="005E10AD" w:rsidRDefault="00170F6D" w:rsidP="00166071">
      <w:pPr>
        <w:spacing w:after="0" w:line="240" w:lineRule="auto"/>
        <w:rPr>
          <w:rFonts w:ascii="Georgia" w:hAnsi="Georgia"/>
          <w:sz w:val="20"/>
        </w:rPr>
      </w:pPr>
      <w:r>
        <w:separator/>
      </w:r>
    </w:p>
  </w:footnote>
  <w:footnote w:type="continuationSeparator" w:id="0">
    <w:p w14:paraId="562FE295" w14:textId="77777777" w:rsidR="00170F6D" w:rsidRPr="005E10AD" w:rsidRDefault="00170F6D"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424FD"/>
    <w:rsid w:val="0008608E"/>
    <w:rsid w:val="000A7DBE"/>
    <w:rsid w:val="000B0488"/>
    <w:rsid w:val="000B3E0C"/>
    <w:rsid w:val="000D2276"/>
    <w:rsid w:val="00115572"/>
    <w:rsid w:val="001362F3"/>
    <w:rsid w:val="00140DAC"/>
    <w:rsid w:val="00143290"/>
    <w:rsid w:val="00144D11"/>
    <w:rsid w:val="00157ABB"/>
    <w:rsid w:val="00161A55"/>
    <w:rsid w:val="001639E1"/>
    <w:rsid w:val="00166071"/>
    <w:rsid w:val="001660C2"/>
    <w:rsid w:val="00170F6D"/>
    <w:rsid w:val="001844F1"/>
    <w:rsid w:val="001B28BD"/>
    <w:rsid w:val="001C0624"/>
    <w:rsid w:val="001E18AF"/>
    <w:rsid w:val="001F3431"/>
    <w:rsid w:val="002461E2"/>
    <w:rsid w:val="002853A4"/>
    <w:rsid w:val="002A72E4"/>
    <w:rsid w:val="002E1970"/>
    <w:rsid w:val="0032038E"/>
    <w:rsid w:val="00331853"/>
    <w:rsid w:val="00335315"/>
    <w:rsid w:val="00345C39"/>
    <w:rsid w:val="00351852"/>
    <w:rsid w:val="003649A6"/>
    <w:rsid w:val="00375D5A"/>
    <w:rsid w:val="00375D67"/>
    <w:rsid w:val="0038284A"/>
    <w:rsid w:val="003870B5"/>
    <w:rsid w:val="00394943"/>
    <w:rsid w:val="003A28BE"/>
    <w:rsid w:val="003B2F8D"/>
    <w:rsid w:val="003B339F"/>
    <w:rsid w:val="003C59E5"/>
    <w:rsid w:val="003E3D9E"/>
    <w:rsid w:val="00401329"/>
    <w:rsid w:val="00414609"/>
    <w:rsid w:val="004709B7"/>
    <w:rsid w:val="004726C3"/>
    <w:rsid w:val="00491A39"/>
    <w:rsid w:val="004A74EE"/>
    <w:rsid w:val="004C1DE6"/>
    <w:rsid w:val="004E1CFF"/>
    <w:rsid w:val="004E28D6"/>
    <w:rsid w:val="00505261"/>
    <w:rsid w:val="00507101"/>
    <w:rsid w:val="005074B9"/>
    <w:rsid w:val="005538BF"/>
    <w:rsid w:val="00575802"/>
    <w:rsid w:val="005A3544"/>
    <w:rsid w:val="005B2D8B"/>
    <w:rsid w:val="005D2771"/>
    <w:rsid w:val="005D57B7"/>
    <w:rsid w:val="005E7417"/>
    <w:rsid w:val="00604490"/>
    <w:rsid w:val="00666199"/>
    <w:rsid w:val="006762A7"/>
    <w:rsid w:val="006908D2"/>
    <w:rsid w:val="00695C43"/>
    <w:rsid w:val="006962C7"/>
    <w:rsid w:val="006D4C00"/>
    <w:rsid w:val="006F6030"/>
    <w:rsid w:val="006F680F"/>
    <w:rsid w:val="006F6E1F"/>
    <w:rsid w:val="0071274B"/>
    <w:rsid w:val="00712787"/>
    <w:rsid w:val="00741DF5"/>
    <w:rsid w:val="007571F1"/>
    <w:rsid w:val="00770F9A"/>
    <w:rsid w:val="00775D88"/>
    <w:rsid w:val="00777C2F"/>
    <w:rsid w:val="0079770D"/>
    <w:rsid w:val="007B7DB2"/>
    <w:rsid w:val="007D7802"/>
    <w:rsid w:val="007E3034"/>
    <w:rsid w:val="008057BB"/>
    <w:rsid w:val="00833280"/>
    <w:rsid w:val="00841370"/>
    <w:rsid w:val="00842B9F"/>
    <w:rsid w:val="008467DE"/>
    <w:rsid w:val="00856E56"/>
    <w:rsid w:val="00871B81"/>
    <w:rsid w:val="00881657"/>
    <w:rsid w:val="00890748"/>
    <w:rsid w:val="008B2F18"/>
    <w:rsid w:val="008C4ECE"/>
    <w:rsid w:val="008D2DC7"/>
    <w:rsid w:val="00907870"/>
    <w:rsid w:val="00910F49"/>
    <w:rsid w:val="0092006A"/>
    <w:rsid w:val="00924BCB"/>
    <w:rsid w:val="009454AE"/>
    <w:rsid w:val="009762BD"/>
    <w:rsid w:val="00977A02"/>
    <w:rsid w:val="00980411"/>
    <w:rsid w:val="0099525B"/>
    <w:rsid w:val="009A124C"/>
    <w:rsid w:val="009A2F26"/>
    <w:rsid w:val="009A3B2E"/>
    <w:rsid w:val="009B0B2A"/>
    <w:rsid w:val="009D39DB"/>
    <w:rsid w:val="009D3F95"/>
    <w:rsid w:val="009D6DEC"/>
    <w:rsid w:val="009D79BE"/>
    <w:rsid w:val="00A057A7"/>
    <w:rsid w:val="00A315C9"/>
    <w:rsid w:val="00A37791"/>
    <w:rsid w:val="00A53FCE"/>
    <w:rsid w:val="00A55B24"/>
    <w:rsid w:val="00A70171"/>
    <w:rsid w:val="00AC4ECE"/>
    <w:rsid w:val="00AD0466"/>
    <w:rsid w:val="00AD3A1E"/>
    <w:rsid w:val="00B3653D"/>
    <w:rsid w:val="00B50E7A"/>
    <w:rsid w:val="00B57078"/>
    <w:rsid w:val="00B7544A"/>
    <w:rsid w:val="00B76872"/>
    <w:rsid w:val="00B81895"/>
    <w:rsid w:val="00B85C70"/>
    <w:rsid w:val="00BA0E7F"/>
    <w:rsid w:val="00BB7229"/>
    <w:rsid w:val="00BC096A"/>
    <w:rsid w:val="00BC41FC"/>
    <w:rsid w:val="00BE3D40"/>
    <w:rsid w:val="00BE77D9"/>
    <w:rsid w:val="00BF4CB1"/>
    <w:rsid w:val="00C400C6"/>
    <w:rsid w:val="00C5406A"/>
    <w:rsid w:val="00C77A43"/>
    <w:rsid w:val="00C91FB8"/>
    <w:rsid w:val="00CA519E"/>
    <w:rsid w:val="00CA70C3"/>
    <w:rsid w:val="00CD7875"/>
    <w:rsid w:val="00CE13B5"/>
    <w:rsid w:val="00D17CB8"/>
    <w:rsid w:val="00D26B38"/>
    <w:rsid w:val="00D33D5E"/>
    <w:rsid w:val="00D45966"/>
    <w:rsid w:val="00D632C8"/>
    <w:rsid w:val="00D81BC0"/>
    <w:rsid w:val="00D97371"/>
    <w:rsid w:val="00DB2936"/>
    <w:rsid w:val="00DC3EA1"/>
    <w:rsid w:val="00DD2794"/>
    <w:rsid w:val="00DD5133"/>
    <w:rsid w:val="00E34CF1"/>
    <w:rsid w:val="00E52A24"/>
    <w:rsid w:val="00E54ED2"/>
    <w:rsid w:val="00EA5EED"/>
    <w:rsid w:val="00F05B17"/>
    <w:rsid w:val="00F11CCF"/>
    <w:rsid w:val="00F12CA6"/>
    <w:rsid w:val="00F327C4"/>
    <w:rsid w:val="00F46915"/>
    <w:rsid w:val="00F46F28"/>
    <w:rsid w:val="00F51B95"/>
    <w:rsid w:val="00F7179E"/>
    <w:rsid w:val="00F80049"/>
    <w:rsid w:val="00FA3FC5"/>
    <w:rsid w:val="00FA4107"/>
    <w:rsid w:val="00FA46B3"/>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11244">
      <w:bodyDiv w:val="1"/>
      <w:marLeft w:val="0"/>
      <w:marRight w:val="0"/>
      <w:marTop w:val="0"/>
      <w:marBottom w:val="0"/>
      <w:divBdr>
        <w:top w:val="none" w:sz="0" w:space="0" w:color="auto"/>
        <w:left w:val="none" w:sz="0" w:space="0" w:color="auto"/>
        <w:bottom w:val="none" w:sz="0" w:space="0" w:color="auto"/>
        <w:right w:val="none" w:sz="0" w:space="0" w:color="auto"/>
      </w:divBdr>
    </w:div>
    <w:div w:id="1382630127">
      <w:bodyDiv w:val="1"/>
      <w:marLeft w:val="0"/>
      <w:marRight w:val="0"/>
      <w:marTop w:val="0"/>
      <w:marBottom w:val="0"/>
      <w:divBdr>
        <w:top w:val="none" w:sz="0" w:space="0" w:color="auto"/>
        <w:left w:val="none" w:sz="0" w:space="0" w:color="auto"/>
        <w:bottom w:val="none" w:sz="0" w:space="0" w:color="auto"/>
        <w:right w:val="none" w:sz="0" w:space="0" w:color="auto"/>
      </w:divBdr>
    </w:div>
    <w:div w:id="1684892607">
      <w:bodyDiv w:val="1"/>
      <w:marLeft w:val="0"/>
      <w:marRight w:val="0"/>
      <w:marTop w:val="0"/>
      <w:marBottom w:val="0"/>
      <w:divBdr>
        <w:top w:val="none" w:sz="0" w:space="0" w:color="auto"/>
        <w:left w:val="none" w:sz="0" w:space="0" w:color="auto"/>
        <w:bottom w:val="none" w:sz="0" w:space="0" w:color="auto"/>
        <w:right w:val="none" w:sz="0" w:space="0" w:color="auto"/>
      </w:divBdr>
    </w:div>
    <w:div w:id="1934586370">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09A9-BFF4-4BAD-BE96-A9B0DDB2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Kianna Sarvestani</cp:lastModifiedBy>
  <cp:revision>2</cp:revision>
  <cp:lastPrinted>2011-09-22T22:01:00Z</cp:lastPrinted>
  <dcterms:created xsi:type="dcterms:W3CDTF">2019-01-11T19:11:00Z</dcterms:created>
  <dcterms:modified xsi:type="dcterms:W3CDTF">2019-01-11T19:11:00Z</dcterms:modified>
</cp:coreProperties>
</file>